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D94E" w14:textId="67F6EA41" w:rsidR="00AC3DDE" w:rsidRDefault="00B55A68" w:rsidP="00776B07">
      <w:pPr>
        <w:pStyle w:val="Otsikko1"/>
      </w:pPr>
      <w:r>
        <w:rPr>
          <w:noProof/>
        </w:rPr>
        <w:drawing>
          <wp:anchor distT="0" distB="0" distL="114300" distR="114300" simplePos="0" relativeHeight="251658240" behindDoc="0" locked="0" layoutInCell="1" allowOverlap="1" wp14:anchorId="28486C70" wp14:editId="70D81A51">
            <wp:simplePos x="0" y="0"/>
            <wp:positionH relativeFrom="margin">
              <wp:posOffset>5499735</wp:posOffset>
            </wp:positionH>
            <wp:positionV relativeFrom="margin">
              <wp:posOffset>-347345</wp:posOffset>
            </wp:positionV>
            <wp:extent cx="904875" cy="904875"/>
            <wp:effectExtent l="0" t="0" r="9525" b="952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BD4FE4" w:rsidRPr="00315F91">
        <w:t>Kirjastojen hiilijalanjälki on mitattu ensimmäistä kertaa</w:t>
      </w:r>
    </w:p>
    <w:p w14:paraId="0685BFF8" w14:textId="77777777" w:rsidR="00776B07" w:rsidRPr="00776B07" w:rsidRDefault="00776B07" w:rsidP="00776B07"/>
    <w:p w14:paraId="77F4D296" w14:textId="4CC3A8BB" w:rsidR="00BD4FE4" w:rsidRPr="00AC3DDE" w:rsidRDefault="00BD4FE4" w:rsidP="00AC3DDE">
      <w:pPr>
        <w:rPr>
          <w:i/>
          <w:iCs/>
        </w:rPr>
      </w:pPr>
      <w:r w:rsidRPr="00AC3DDE">
        <w:rPr>
          <w:i/>
          <w:iCs/>
        </w:rPr>
        <w:t>Syksyllä 2020 tehtyyn tutkimukseen osallistui 13 erikokoista pilottikirjastoa ympäri Suomen. Energiankulutus osoittautui mittausten perusteella suurimmaksi kirjastojen hiilijalanjälkeä kasvattavaksi tekijäksi. Tähän kirjastot eivät voi itse juurikaan vaikuttaa, vaan suurin vastuu asiasta on kuntapäättäjillä.</w:t>
      </w:r>
    </w:p>
    <w:p w14:paraId="069CFFA8" w14:textId="357390B8" w:rsidR="00591E23" w:rsidRPr="00A81D68" w:rsidRDefault="00BD4FE4" w:rsidP="00A81D68">
      <w:pPr>
        <w:rPr>
          <w:rFonts w:cstheme="minorHAnsi"/>
        </w:rPr>
      </w:pPr>
      <w:r w:rsidRPr="00A81D68">
        <w:rPr>
          <w:rFonts w:eastAsia="Segoe UI" w:cstheme="minorHAnsi"/>
          <w:color w:val="212121"/>
        </w:rPr>
        <w:t>Tutkimuksessa selvitettiin muun muassa, kuinka suuri on kirjaston hiilijalanjälki, mistä tekijöistä se koostuu ja mitä eroja erikokoisilla kirjastoilla on.</w:t>
      </w:r>
      <w:r w:rsidRPr="00A81D68">
        <w:rPr>
          <w:rFonts w:eastAsia="Calibri" w:cstheme="minorHAnsi"/>
        </w:rPr>
        <w:t xml:space="preserve"> Tulosten perusteella </w:t>
      </w:r>
      <w:r w:rsidRPr="00A81D68">
        <w:rPr>
          <w:rFonts w:cstheme="minorHAnsi"/>
        </w:rPr>
        <w:t>suurin hiilijalanjälkeä kasvattava tekijä on energiankulutus. Kirjastojen päästöistä noin kaksi kolmasosaa aiheutuu toimitilojen lämmityksestä ja sähkönkulutuksesta.  Näiden lisäksi esimerkiksi aineiston elinkaarella</w:t>
      </w:r>
      <w:r w:rsidR="00836606">
        <w:rPr>
          <w:rFonts w:cstheme="minorHAnsi"/>
        </w:rPr>
        <w:t>,</w:t>
      </w:r>
      <w:r w:rsidRPr="00A81D68">
        <w:rPr>
          <w:rFonts w:cstheme="minorHAnsi"/>
        </w:rPr>
        <w:t xml:space="preserve"> kierrolla ja muovituksella on vaikutuksensa hiilijalanjälkeen. </w:t>
      </w:r>
    </w:p>
    <w:p w14:paraId="548413C7" w14:textId="4EA8615F" w:rsidR="00BD4FE4" w:rsidRPr="00A81D68" w:rsidRDefault="00591E23" w:rsidP="00A81D68">
      <w:pPr>
        <w:rPr>
          <w:rFonts w:cstheme="minorHAnsi"/>
        </w:rPr>
      </w:pPr>
      <w:r w:rsidRPr="00A81D68">
        <w:rPr>
          <w:rFonts w:cstheme="minorHAnsi"/>
        </w:rPr>
        <w:t>”</w:t>
      </w:r>
      <w:r w:rsidR="00A81D68" w:rsidRPr="00A81D68">
        <w:rPr>
          <w:rFonts w:cstheme="minorHAnsi"/>
        </w:rPr>
        <w:t>Hankittaviin nidemääriin, aineiston muovitukseen ja poistokirjojen käsittelyyn voidaan vaikuttaa jokaisessa kirjastossa</w:t>
      </w:r>
      <w:r w:rsidR="00836606">
        <w:rPr>
          <w:rFonts w:cstheme="minorHAnsi"/>
        </w:rPr>
        <w:t xml:space="preserve">, </w:t>
      </w:r>
      <w:r w:rsidR="00BD4FE4" w:rsidRPr="00A81D68">
        <w:rPr>
          <w:rFonts w:cstheme="minorHAnsi"/>
        </w:rPr>
        <w:t>mutta tutkimustulosten perusteella näillä teoilla kirjastot eivät voi merkittävästi vähentää hiilijalanjälkeään. Vastuu yleisten kirjastojen ympäristövaikutuksista jääkin suurelta osin isännöitsijöille, tilakeskuksilla ja kuntapäättäjille</w:t>
      </w:r>
      <w:r w:rsidRPr="00A81D68">
        <w:rPr>
          <w:rFonts w:cstheme="minorHAnsi"/>
        </w:rPr>
        <w:t>”</w:t>
      </w:r>
      <w:r w:rsidR="00BD4FE4" w:rsidRPr="00A81D68">
        <w:rPr>
          <w:rFonts w:cstheme="minorHAnsi"/>
        </w:rPr>
        <w:t xml:space="preserve">, sanoo tutkimuksen toteuttaneen Yleisten kirjastojen ympäristötietoisuus 2020-luvulle -hankkeen hankejohtaja </w:t>
      </w:r>
      <w:r w:rsidR="00BD4FE4" w:rsidRPr="00A81D68">
        <w:rPr>
          <w:rFonts w:cstheme="minorHAnsi"/>
          <w:b/>
          <w:bCs/>
        </w:rPr>
        <w:t>Harri Sahavirta.</w:t>
      </w:r>
    </w:p>
    <w:p w14:paraId="69F78EB6" w14:textId="13F45002" w:rsidR="00BD4FE4" w:rsidRPr="00A81D68" w:rsidRDefault="00591E23" w:rsidP="00A81D68">
      <w:pPr>
        <w:rPr>
          <w:rFonts w:cstheme="minorHAnsi"/>
        </w:rPr>
      </w:pPr>
      <w:r w:rsidRPr="00A81D68">
        <w:rPr>
          <w:rFonts w:cstheme="minorHAnsi"/>
        </w:rPr>
        <w:t>”</w:t>
      </w:r>
      <w:r w:rsidR="00BD4FE4" w:rsidRPr="00A81D68">
        <w:rPr>
          <w:rFonts w:cstheme="minorHAnsi"/>
        </w:rPr>
        <w:t>Viesti kuntapäättäjille näin kunnallisvaalien alla onkin selvä: jos kunnan palveluiden ympäristövaikutuksia halutaan pienentää ja kansalliset hiilineutraaliustavoitteet aiotaan saavuttaa, on katse kiinnitettävä kunnan hallitsemien kiinteistöjen ja tekniikan kulutukseen ja kuntoon. Ne ovat merkittävässä roolissa hiilineutraaliuden tavoittelussa.</w:t>
      </w:r>
      <w:r w:rsidRPr="00A81D68">
        <w:rPr>
          <w:rFonts w:cstheme="minorHAnsi"/>
        </w:rPr>
        <w:t>”</w:t>
      </w:r>
    </w:p>
    <w:p w14:paraId="592AB8A7" w14:textId="4B41F642" w:rsidR="00BD4FE4" w:rsidRPr="00A81D68" w:rsidRDefault="00BD4FE4" w:rsidP="176DB35A">
      <w:pPr>
        <w:rPr>
          <w:rFonts w:eastAsia="Calibri"/>
        </w:rPr>
      </w:pPr>
      <w:r w:rsidRPr="176DB35A">
        <w:t>Ensimmäistä kertaa syksyllä 2020 toteutettuun yleisten kirjastojen hiilijalanjälkimittauksen tiedonkeruuseen ja oman kirjastonsa hiilijalanjälkilaskentaan osallistui 13 pilottikirjastoa ympäri Suomen, pienistä kunnankirjastoista suuriin kaupunginkirjastoihin. Pilottikirjasto</w:t>
      </w:r>
      <w:r w:rsidR="00591E23" w:rsidRPr="176DB35A">
        <w:t>i</w:t>
      </w:r>
      <w:r w:rsidRPr="176DB35A">
        <w:t xml:space="preserve">ssa </w:t>
      </w:r>
      <w:r w:rsidR="00591E23" w:rsidRPr="176DB35A">
        <w:t xml:space="preserve">kerättiin kirjastojen ja asiantuntijoiden yhteistyönä tietoja </w:t>
      </w:r>
      <w:r w:rsidRPr="176DB35A">
        <w:t xml:space="preserve">kirjastojen tilojen, logistiikan ja toiminnan </w:t>
      </w:r>
      <w:r w:rsidR="00591E23" w:rsidRPr="176DB35A">
        <w:t>päästöistä</w:t>
      </w:r>
      <w:r w:rsidRPr="176DB35A">
        <w:t xml:space="preserve"> vuodelta 2019</w:t>
      </w:r>
      <w:r w:rsidR="00591E23" w:rsidRPr="176DB35A">
        <w:t xml:space="preserve">. </w:t>
      </w:r>
      <w:r w:rsidRPr="176DB35A">
        <w:t xml:space="preserve"> Kansallisen tason laskennassa hyödynnettiin kirjastojen keräämien tietojen lisäksi </w:t>
      </w:r>
      <w:r w:rsidR="00930192" w:rsidRPr="176DB35A">
        <w:rPr>
          <w:rFonts w:eastAsia="Calibri"/>
        </w:rPr>
        <w:t xml:space="preserve">opetus- ja kulttuuriministeriön </w:t>
      </w:r>
      <w:r w:rsidRPr="176DB35A">
        <w:rPr>
          <w:rFonts w:eastAsia="Calibri"/>
        </w:rPr>
        <w:t xml:space="preserve">ylläpitämiä yleisten kirjastojen tilastoja vuodelta 2019. Laskelmien rajaukset tehtiin kirjastojen arvoketjun mukaisesti, kansainvälistä GHG-protokollaa noudattaen. </w:t>
      </w:r>
    </w:p>
    <w:p w14:paraId="56FAC505" w14:textId="7EB19A41" w:rsidR="00BD4FE4" w:rsidRPr="00A81D68" w:rsidRDefault="00BD4FE4" w:rsidP="00A81D68">
      <w:pPr>
        <w:rPr>
          <w:rFonts w:eastAsia="Calibri" w:cstheme="minorHAnsi"/>
        </w:rPr>
      </w:pPr>
      <w:r w:rsidRPr="00A81D68">
        <w:rPr>
          <w:rFonts w:eastAsia="Calibri" w:cstheme="minorHAnsi"/>
        </w:rPr>
        <w:t>Yleisten kirjastojen hiilijalanjäljeksi vuonna 2019 saatiin 32 000 tonnia CO2- ekvivalenttia. Tulo</w:t>
      </w:r>
      <w:r w:rsidR="00591E23" w:rsidRPr="00A81D68">
        <w:rPr>
          <w:rFonts w:eastAsia="Calibri" w:cstheme="minorHAnsi"/>
        </w:rPr>
        <w:t>s saatiin</w:t>
      </w:r>
      <w:r w:rsidRPr="00A81D68">
        <w:rPr>
          <w:rFonts w:eastAsia="Calibri" w:cstheme="minorHAnsi"/>
        </w:rPr>
        <w:t xml:space="preserve"> käyttämällä pääosin mittaajakirjastojen laskelmista saatuja keskiarvoja sekä osin suoraan tilastotietoja ja päästökertoimia (kirjat ja e-kirjat). </w:t>
      </w:r>
      <w:r w:rsidR="00C25D83">
        <w:rPr>
          <w:rFonts w:eastAsia="Calibri" w:cstheme="minorHAnsi"/>
        </w:rPr>
        <w:t>M</w:t>
      </w:r>
      <w:r w:rsidRPr="00A81D68">
        <w:rPr>
          <w:rFonts w:eastAsia="Calibri" w:cstheme="minorHAnsi"/>
        </w:rPr>
        <w:t>ittaajakirjastojen</w:t>
      </w:r>
      <w:r w:rsidR="00C25D83">
        <w:rPr>
          <w:rFonts w:eastAsia="Calibri" w:cstheme="minorHAnsi"/>
        </w:rPr>
        <w:t xml:space="preserve"> hiilijalanjälkien keskiarvo</w:t>
      </w:r>
      <w:r w:rsidRPr="00A81D68">
        <w:rPr>
          <w:rFonts w:eastAsia="Calibri" w:cstheme="minorHAnsi"/>
        </w:rPr>
        <w:t xml:space="preserve"> </w:t>
      </w:r>
      <w:r w:rsidR="00836606">
        <w:rPr>
          <w:rFonts w:eastAsia="Calibri" w:cstheme="minorHAnsi"/>
        </w:rPr>
        <w:t xml:space="preserve">vaihteli välillä </w:t>
      </w:r>
      <w:r w:rsidRPr="00A81D68">
        <w:rPr>
          <w:rFonts w:eastAsia="Calibri" w:cstheme="minorHAnsi"/>
        </w:rPr>
        <w:t>30–420 t CO2 e</w:t>
      </w:r>
      <w:r w:rsidR="00836606">
        <w:rPr>
          <w:rFonts w:eastAsia="Calibri" w:cstheme="minorHAnsi"/>
        </w:rPr>
        <w:t xml:space="preserve"> </w:t>
      </w:r>
      <w:r w:rsidR="00D44D91">
        <w:rPr>
          <w:rFonts w:eastAsia="Calibri" w:cstheme="minorHAnsi"/>
        </w:rPr>
        <w:t xml:space="preserve">riippuen kirjaston koosta. </w:t>
      </w:r>
    </w:p>
    <w:p w14:paraId="6D652F4C" w14:textId="1D7B3B35" w:rsidR="00BD4FE4" w:rsidRPr="00A81D68" w:rsidRDefault="00BD4FE4" w:rsidP="60213682">
      <w:r w:rsidRPr="60213682">
        <w:t>Hiilijalanjälkitutkimus on osa Yleisten kirjastojen ympäristötietoisuus 2020-luvulle -hanketta</w:t>
      </w:r>
      <w:r w:rsidR="00836606" w:rsidRPr="60213682">
        <w:t>, joka</w:t>
      </w:r>
      <w:r w:rsidRPr="60213682">
        <w:t xml:space="preserve"> on Helsingin kaupunginkirjastojen hallinnoima ja </w:t>
      </w:r>
      <w:r w:rsidR="00930192" w:rsidRPr="60213682">
        <w:t>o</w:t>
      </w:r>
      <w:r w:rsidRPr="60213682">
        <w:t>petus- ja kulttuuriministeriön rahoittama kansallinen tutkimus- ja koulutushanke (2020–2021)</w:t>
      </w:r>
      <w:r w:rsidR="00836606" w:rsidRPr="60213682">
        <w:t>. Hankkeen</w:t>
      </w:r>
      <w:r w:rsidRPr="60213682">
        <w:t xml:space="preserve"> tarkoituksena on edistää kirjastojen ympäristötietoisuutta, hiilineutraaliutta ja jakamistaloutta.  </w:t>
      </w:r>
      <w:r w:rsidR="1A6455E8" w:rsidRPr="60213682">
        <w:t xml:space="preserve">Lisätietoa hankkeesta </w:t>
      </w:r>
      <w:r w:rsidR="16954999" w:rsidRPr="60213682">
        <w:t xml:space="preserve">saa </w:t>
      </w:r>
      <w:r w:rsidR="484DD8C1" w:rsidRPr="60213682">
        <w:t>sen verkkosivuilta</w:t>
      </w:r>
      <w:r w:rsidR="1A6455E8" w:rsidRPr="60213682">
        <w:t xml:space="preserve"> osoitteesta</w:t>
      </w:r>
      <w:r w:rsidR="65BA0D76" w:rsidRPr="60213682">
        <w:t xml:space="preserve"> </w:t>
      </w:r>
      <w:hyperlink r:id="rId10">
        <w:r w:rsidR="1A6455E8" w:rsidRPr="60213682">
          <w:rPr>
            <w:rStyle w:val="Hyperlinkki"/>
          </w:rPr>
          <w:t>www.kirjastot.fi/vihreakirjasto</w:t>
        </w:r>
      </w:hyperlink>
      <w:r w:rsidR="1A6455E8" w:rsidRPr="60213682">
        <w:t xml:space="preserve">. </w:t>
      </w:r>
      <w:r w:rsidR="00836606" w:rsidRPr="60213682">
        <w:t>Hiilijalanjälkilaskelmat</w:t>
      </w:r>
      <w:r w:rsidRPr="60213682">
        <w:t xml:space="preserve"> on toteuttanut hankkeen asiantuntijakumppani </w:t>
      </w:r>
      <w:proofErr w:type="spellStart"/>
      <w:r w:rsidRPr="60213682">
        <w:t>Positive</w:t>
      </w:r>
      <w:proofErr w:type="spellEnd"/>
      <w:r w:rsidRPr="60213682">
        <w:t xml:space="preserve"> </w:t>
      </w:r>
      <w:proofErr w:type="spellStart"/>
      <w:r w:rsidRPr="60213682">
        <w:t>Impact</w:t>
      </w:r>
      <w:proofErr w:type="spellEnd"/>
      <w:r w:rsidRPr="60213682">
        <w:t>.</w:t>
      </w:r>
      <w:r w:rsidR="05BA4D06" w:rsidRPr="60213682">
        <w:t xml:space="preserve"> </w:t>
      </w:r>
    </w:p>
    <w:p w14:paraId="5DD478AF" w14:textId="7033A374" w:rsidR="00BD4FE4" w:rsidRPr="00A81D68" w:rsidRDefault="00BD4FE4" w:rsidP="60213682">
      <w:r w:rsidRPr="4900A53F">
        <w:t xml:space="preserve">Tutkimuksesta ja sen tuloksista kertova selvitys Kirjastot matkalla hiilineutraaliin jakamistalouteen on nyt julkaistu ja siihen voi tutustua hankkeen verkkosivuilla osoitteessa </w:t>
      </w:r>
      <w:hyperlink r:id="rId11">
        <w:r w:rsidR="376F6155" w:rsidRPr="4900A53F">
          <w:rPr>
            <w:rStyle w:val="Hyperlinkki"/>
          </w:rPr>
          <w:t>https://www.kirjastot.fi/vihreakirjasto/kirjastojen-hiilijalanjalkilaskenta</w:t>
        </w:r>
      </w:hyperlink>
    </w:p>
    <w:p w14:paraId="2F15F710" w14:textId="4F97164D" w:rsidR="005923A8" w:rsidRPr="00D44D91" w:rsidRDefault="00BD4FE4" w:rsidP="00A81D68">
      <w:r w:rsidRPr="4900A53F">
        <w:rPr>
          <w:shd w:val="clear" w:color="auto" w:fill="FFFFFF"/>
        </w:rPr>
        <w:t>Lisätietoja:</w:t>
      </w:r>
      <w:r>
        <w:br/>
      </w:r>
      <w:r w:rsidRPr="4900A53F">
        <w:rPr>
          <w:shd w:val="clear" w:color="auto" w:fill="FFFFFF"/>
        </w:rPr>
        <w:t xml:space="preserve">Hankejohtaja Harri Sahavirta, </w:t>
      </w:r>
      <w:hyperlink r:id="rId12">
        <w:r w:rsidRPr="4900A53F">
          <w:rPr>
            <w:rStyle w:val="Hyperlinkki"/>
          </w:rPr>
          <w:t>harri.sahavirta@hel.fi</w:t>
        </w:r>
        <w:r>
          <w:br/>
        </w:r>
      </w:hyperlink>
      <w:r w:rsidR="6EA3D685" w:rsidRPr="4900A53F">
        <w:t xml:space="preserve">Hankekoordinaattori Leila </w:t>
      </w:r>
      <w:proofErr w:type="spellStart"/>
      <w:r w:rsidR="6EA3D685" w:rsidRPr="4900A53F">
        <w:t>Sonkkanen</w:t>
      </w:r>
      <w:proofErr w:type="spellEnd"/>
      <w:r w:rsidR="6EA3D685" w:rsidRPr="4900A53F">
        <w:t xml:space="preserve">, </w:t>
      </w:r>
      <w:hyperlink r:id="rId13">
        <w:r w:rsidR="6EA3D685" w:rsidRPr="6EFEB636">
          <w:rPr>
            <w:rStyle w:val="Hyperlinkki"/>
          </w:rPr>
          <w:t>leila.sonkkanen@hel.fi</w:t>
        </w:r>
      </w:hyperlink>
    </w:p>
    <w:sectPr w:rsidR="005923A8" w:rsidRPr="00D44D91" w:rsidSect="00AC3D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027FB"/>
    <w:multiLevelType w:val="hybridMultilevel"/>
    <w:tmpl w:val="38768256"/>
    <w:lvl w:ilvl="0" w:tplc="99FCEFD6">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DBA21B1"/>
    <w:multiLevelType w:val="hybridMultilevel"/>
    <w:tmpl w:val="8FDC6432"/>
    <w:lvl w:ilvl="0" w:tplc="1E2E47EC">
      <w:numFmt w:val="bullet"/>
      <w:lvlText w:val="-"/>
      <w:lvlJc w:val="left"/>
      <w:pPr>
        <w:ind w:left="720" w:hanging="360"/>
      </w:pPr>
      <w:rPr>
        <w:rFonts w:ascii="Calibri" w:eastAsiaTheme="minorHAnsi"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E4"/>
    <w:rsid w:val="00091535"/>
    <w:rsid w:val="00180568"/>
    <w:rsid w:val="00591E23"/>
    <w:rsid w:val="005923A8"/>
    <w:rsid w:val="00634143"/>
    <w:rsid w:val="0076377F"/>
    <w:rsid w:val="00776B07"/>
    <w:rsid w:val="00836606"/>
    <w:rsid w:val="00930192"/>
    <w:rsid w:val="00A81D68"/>
    <w:rsid w:val="00AC3DDE"/>
    <w:rsid w:val="00B55A68"/>
    <w:rsid w:val="00BD4FE4"/>
    <w:rsid w:val="00C25D83"/>
    <w:rsid w:val="00D44D91"/>
    <w:rsid w:val="05BA4D06"/>
    <w:rsid w:val="16954999"/>
    <w:rsid w:val="176DB35A"/>
    <w:rsid w:val="1A6455E8"/>
    <w:rsid w:val="1CD1372F"/>
    <w:rsid w:val="331AC830"/>
    <w:rsid w:val="376F6155"/>
    <w:rsid w:val="389EBB91"/>
    <w:rsid w:val="40D3DFA2"/>
    <w:rsid w:val="484DD8C1"/>
    <w:rsid w:val="4900A53F"/>
    <w:rsid w:val="5FD947F6"/>
    <w:rsid w:val="60213682"/>
    <w:rsid w:val="65BA0D76"/>
    <w:rsid w:val="66950A92"/>
    <w:rsid w:val="6EA3D685"/>
    <w:rsid w:val="6EFEB636"/>
    <w:rsid w:val="6FAF6F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C858"/>
  <w15:chartTrackingRefBased/>
  <w15:docId w15:val="{C7CFC41B-0AF3-438B-9A67-D1F2A96C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D4FE4"/>
  </w:style>
  <w:style w:type="paragraph" w:styleId="Otsikko1">
    <w:name w:val="heading 1"/>
    <w:basedOn w:val="Normaali"/>
    <w:next w:val="Normaali"/>
    <w:link w:val="Otsikko1Char"/>
    <w:uiPriority w:val="9"/>
    <w:qFormat/>
    <w:rsid w:val="00A81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D4FE4"/>
    <w:rPr>
      <w:color w:val="0000FF"/>
      <w:u w:val="single"/>
    </w:rPr>
  </w:style>
  <w:style w:type="paragraph" w:styleId="Luettelokappale">
    <w:name w:val="List Paragraph"/>
    <w:basedOn w:val="Normaali"/>
    <w:uiPriority w:val="34"/>
    <w:qFormat/>
    <w:rsid w:val="00BD4FE4"/>
    <w:pPr>
      <w:spacing w:line="256" w:lineRule="auto"/>
      <w:ind w:left="720"/>
      <w:contextualSpacing/>
    </w:pPr>
  </w:style>
  <w:style w:type="character" w:customStyle="1" w:styleId="Otsikko1Char">
    <w:name w:val="Otsikko 1 Char"/>
    <w:basedOn w:val="Kappaleenoletusfontti"/>
    <w:link w:val="Otsikko1"/>
    <w:uiPriority w:val="9"/>
    <w:rsid w:val="00A81D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la.sonkkanen@hel.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ri.sahavirta@hel.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jastot.fi/vihreakirjasto/kirjastojen-hiilijalanjalkilasken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kirjastot.fi/vihreakirjasto"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1838431B7FD824DA61CB3250666C94D" ma:contentTypeVersion="9" ma:contentTypeDescription="Luo uusi asiakirja." ma:contentTypeScope="" ma:versionID="e6126f32ef9e9593beb159e93fb9a785">
  <xsd:schema xmlns:xsd="http://www.w3.org/2001/XMLSchema" xmlns:xs="http://www.w3.org/2001/XMLSchema" xmlns:p="http://schemas.microsoft.com/office/2006/metadata/properties" xmlns:ns2="0c81e8fd-7883-4ee9-b32d-82f012a435d4" targetNamespace="http://schemas.microsoft.com/office/2006/metadata/properties" ma:root="true" ma:fieldsID="97935a495e5a15c7a6367ceda0513520" ns2:_="">
    <xsd:import namespace="0c81e8fd-7883-4ee9-b32d-82f012a43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e8fd-7883-4ee9-b32d-82f012a43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FD2A-22E1-48DE-B244-27ECCC1E6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e8fd-7883-4ee9-b32d-82f012a4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50935-343C-45A4-901C-2AF0297A4474}">
  <ds:schemaRefs>
    <ds:schemaRef ds:uri="http://schemas.microsoft.com/sharepoint/v3/contenttype/forms"/>
  </ds:schemaRefs>
</ds:datastoreItem>
</file>

<file path=customXml/itemProps3.xml><?xml version="1.0" encoding="utf-8"?>
<ds:datastoreItem xmlns:ds="http://schemas.openxmlformats.org/officeDocument/2006/customXml" ds:itemID="{D4C8D733-56C4-4E0B-BB07-9EE89E3DAA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667496-5F36-4D8C-AC86-AB5F1FE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427</Words>
  <Characters>3460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Kujanpää</dc:creator>
  <cp:keywords/>
  <dc:description/>
  <cp:lastModifiedBy>Eeva Kujanpää</cp:lastModifiedBy>
  <cp:revision>8</cp:revision>
  <dcterms:created xsi:type="dcterms:W3CDTF">2021-03-03T07:53:00Z</dcterms:created>
  <dcterms:modified xsi:type="dcterms:W3CDTF">2021-03-04T07:58:00Z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0x010100B1838431B7FD824DA61CB3250666C94D</vt:lpwstr>
  </property>
</Properties>
</file>