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0E93" w:rsidRDefault="00710E93" w:rsidP="00710E93">
      <w:pPr>
        <w:pStyle w:val="paragraph"/>
        <w:spacing w:before="0" w:beforeAutospacing="0" w:after="0" w:afterAutospacing="0"/>
        <w:textAlignment w:val="baseline"/>
        <w:rPr>
          <w:rFonts w:ascii="Segoe UI" w:hAnsi="Segoe UI" w:cs="Segoe UI"/>
          <w:sz w:val="18"/>
          <w:szCs w:val="18"/>
        </w:rPr>
      </w:pPr>
      <w:r>
        <w:rPr>
          <w:rStyle w:val="eop"/>
          <w:rFonts w:ascii="Aptos Display" w:hAnsi="Aptos Display" w:cs="Segoe UI"/>
          <w:color w:val="0F4761"/>
          <w:sz w:val="32"/>
          <w:szCs w:val="32"/>
        </w:rPr>
        <w:t> </w:t>
      </w:r>
    </w:p>
    <w:p w:rsidR="00710E93" w:rsidRDefault="00710E93" w:rsidP="00710E93">
      <w:pPr>
        <w:pStyle w:val="paragraph"/>
        <w:spacing w:before="0" w:beforeAutospacing="0" w:after="0" w:afterAutospacing="0"/>
        <w:textAlignment w:val="baseline"/>
        <w:rPr>
          <w:rFonts w:ascii="Segoe UI" w:hAnsi="Segoe UI" w:cs="Segoe UI"/>
          <w:sz w:val="18"/>
          <w:szCs w:val="18"/>
        </w:rPr>
      </w:pPr>
      <w:r>
        <w:rPr>
          <w:rStyle w:val="normaltextrun"/>
          <w:rFonts w:ascii="Aptos Display" w:hAnsi="Aptos Display" w:cs="Segoe UI"/>
          <w:color w:val="0F4761"/>
          <w:sz w:val="32"/>
          <w:szCs w:val="32"/>
        </w:rPr>
        <w:t>Yleiset kirjastot</w:t>
      </w:r>
      <w:r>
        <w:rPr>
          <w:rStyle w:val="eop"/>
          <w:rFonts w:ascii="Aptos Display" w:hAnsi="Aptos Display" w:cs="Segoe UI"/>
          <w:color w:val="0F4761"/>
          <w:sz w:val="32"/>
          <w:szCs w:val="32"/>
        </w:rPr>
        <w:t> </w:t>
      </w:r>
    </w:p>
    <w:p w:rsidR="00710E93" w:rsidRDefault="00710E93" w:rsidP="00710E93">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color w:val="000000"/>
        </w:rPr>
        <w:t>Kuopion kaupunginkirjasto / Lissu Rossi</w:t>
      </w:r>
      <w:r>
        <w:rPr>
          <w:rStyle w:val="eop"/>
          <w:rFonts w:ascii="Aptos" w:hAnsi="Aptos" w:cs="Segoe UI"/>
          <w:color w:val="000000"/>
        </w:rPr>
        <w:t> </w:t>
      </w:r>
    </w:p>
    <w:p w:rsidR="00710E93" w:rsidRDefault="00710E93" w:rsidP="00710E93">
      <w:pPr>
        <w:pStyle w:val="paragraph"/>
        <w:numPr>
          <w:ilvl w:val="0"/>
          <w:numId w:val="1"/>
        </w:numPr>
        <w:spacing w:before="0" w:beforeAutospacing="0" w:after="0" w:afterAutospacing="0"/>
        <w:ind w:left="1080" w:firstLine="0"/>
        <w:textAlignment w:val="baseline"/>
        <w:rPr>
          <w:rFonts w:ascii="Aptos" w:hAnsi="Aptos" w:cs="Segoe UI"/>
        </w:rPr>
      </w:pPr>
      <w:r>
        <w:rPr>
          <w:rStyle w:val="normaltextrun"/>
          <w:rFonts w:ascii="Aptos" w:hAnsi="Aptos" w:cs="Segoe UI"/>
          <w:color w:val="000000"/>
        </w:rPr>
        <w:t>Varastokirjaston maksullisuus: kaukolainapyynnöt Varastokirjastosta lähes loppuneet, suunnataan AKE-kirjastoihin</w:t>
      </w:r>
      <w:r>
        <w:rPr>
          <w:rStyle w:val="eop"/>
          <w:rFonts w:ascii="Aptos" w:hAnsi="Aptos" w:cs="Segoe UI"/>
          <w:color w:val="000000"/>
        </w:rPr>
        <w:t> </w:t>
      </w:r>
    </w:p>
    <w:p w:rsidR="00710E93" w:rsidRDefault="00710E93" w:rsidP="00710E93">
      <w:pPr>
        <w:pStyle w:val="paragraph"/>
        <w:numPr>
          <w:ilvl w:val="0"/>
          <w:numId w:val="2"/>
        </w:numPr>
        <w:spacing w:before="0" w:beforeAutospacing="0" w:after="0" w:afterAutospacing="0"/>
        <w:ind w:left="1080" w:firstLine="0"/>
        <w:textAlignment w:val="baseline"/>
        <w:rPr>
          <w:rFonts w:ascii="Aptos" w:hAnsi="Aptos" w:cs="Segoe UI"/>
        </w:rPr>
      </w:pPr>
      <w:r>
        <w:rPr>
          <w:rStyle w:val="normaltextrun"/>
          <w:rFonts w:ascii="Aptos" w:hAnsi="Aptos" w:cs="Segoe UI"/>
          <w:color w:val="000000"/>
        </w:rPr>
        <w:t>järjestelmänvaihdot ajankohtaisia monessa kunnassa, kilpailutuksia ollut jo tänä vuonna ja kilpailutusten valmistelu jatkuu. Kuopiossa kilpailutettiin keväällä ja Quria otetaan käyttöön loppuvuodesta</w:t>
      </w:r>
      <w:r>
        <w:rPr>
          <w:rStyle w:val="eop"/>
          <w:rFonts w:ascii="Aptos" w:hAnsi="Aptos" w:cs="Segoe UI"/>
          <w:color w:val="000000"/>
        </w:rPr>
        <w:t> </w:t>
      </w:r>
    </w:p>
    <w:p w:rsidR="00710E93" w:rsidRDefault="00710E93" w:rsidP="00710E93">
      <w:pPr>
        <w:pStyle w:val="paragraph"/>
        <w:numPr>
          <w:ilvl w:val="0"/>
          <w:numId w:val="3"/>
        </w:numPr>
        <w:spacing w:before="0" w:beforeAutospacing="0" w:after="0" w:afterAutospacing="0"/>
        <w:ind w:left="1080" w:firstLine="0"/>
        <w:textAlignment w:val="baseline"/>
        <w:rPr>
          <w:rFonts w:ascii="Aptos" w:hAnsi="Aptos" w:cs="Segoe UI"/>
        </w:rPr>
      </w:pPr>
      <w:r>
        <w:rPr>
          <w:rStyle w:val="normaltextrun"/>
          <w:rFonts w:ascii="Aptos" w:hAnsi="Aptos" w:cs="Segoe UI"/>
          <w:color w:val="000000"/>
        </w:rPr>
        <w:t>peruskorjauksia tulossa ja menossa</w:t>
      </w:r>
      <w:r>
        <w:rPr>
          <w:rStyle w:val="eop"/>
          <w:rFonts w:ascii="Aptos" w:hAnsi="Aptos" w:cs="Segoe UI"/>
          <w:color w:val="000000"/>
        </w:rPr>
        <w:t> </w:t>
      </w:r>
    </w:p>
    <w:p w:rsidR="00710E93" w:rsidRDefault="00710E93" w:rsidP="00710E93">
      <w:pPr>
        <w:pStyle w:val="paragraph"/>
        <w:numPr>
          <w:ilvl w:val="0"/>
          <w:numId w:val="4"/>
        </w:numPr>
        <w:spacing w:before="0" w:beforeAutospacing="0" w:after="0" w:afterAutospacing="0"/>
        <w:ind w:left="1080" w:firstLine="0"/>
        <w:textAlignment w:val="baseline"/>
        <w:rPr>
          <w:rFonts w:ascii="Aptos" w:hAnsi="Aptos" w:cs="Segoe UI"/>
        </w:rPr>
      </w:pPr>
      <w:r>
        <w:rPr>
          <w:rStyle w:val="normaltextrun"/>
          <w:rFonts w:ascii="Aptos" w:hAnsi="Aptos" w:cs="Segoe UI"/>
          <w:color w:val="000000"/>
        </w:rPr>
        <w:t>tapahtumien turvallisuus</w:t>
      </w:r>
      <w:r>
        <w:rPr>
          <w:rStyle w:val="eop"/>
          <w:rFonts w:ascii="Aptos" w:hAnsi="Aptos" w:cs="Segoe UI"/>
          <w:color w:val="000000"/>
        </w:rPr>
        <w:t> </w:t>
      </w:r>
    </w:p>
    <w:p w:rsidR="00710E93" w:rsidRDefault="00710E93" w:rsidP="00710E93">
      <w:pPr>
        <w:pStyle w:val="paragraph"/>
        <w:numPr>
          <w:ilvl w:val="0"/>
          <w:numId w:val="5"/>
        </w:numPr>
        <w:spacing w:before="0" w:beforeAutospacing="0" w:after="0" w:afterAutospacing="0"/>
        <w:ind w:left="1080" w:firstLine="0"/>
        <w:textAlignment w:val="baseline"/>
        <w:rPr>
          <w:rFonts w:ascii="Aptos" w:hAnsi="Aptos" w:cs="Segoe UI"/>
        </w:rPr>
      </w:pPr>
      <w:r>
        <w:rPr>
          <w:rStyle w:val="normaltextrun"/>
          <w:rFonts w:ascii="Aptos" w:hAnsi="Aptos" w:cs="Segoe UI"/>
          <w:color w:val="000000"/>
        </w:rPr>
        <w:t>häiriökäyttäytyminen kirjastoissa, myös lasten ja nuorten aiheuttamat häiriöt</w:t>
      </w:r>
      <w:r>
        <w:rPr>
          <w:rStyle w:val="eop"/>
          <w:rFonts w:ascii="Aptos" w:hAnsi="Aptos" w:cs="Segoe UI"/>
          <w:color w:val="000000"/>
        </w:rPr>
        <w:t> </w:t>
      </w:r>
    </w:p>
    <w:p w:rsidR="00710E93" w:rsidRDefault="00710E93" w:rsidP="00710E93">
      <w:pPr>
        <w:pStyle w:val="paragraph"/>
        <w:numPr>
          <w:ilvl w:val="0"/>
          <w:numId w:val="6"/>
        </w:numPr>
        <w:spacing w:before="0" w:beforeAutospacing="0" w:after="0" w:afterAutospacing="0"/>
        <w:ind w:left="1080" w:firstLine="0"/>
        <w:textAlignment w:val="baseline"/>
        <w:rPr>
          <w:rFonts w:ascii="Aptos" w:hAnsi="Aptos" w:cs="Segoe UI"/>
        </w:rPr>
      </w:pPr>
      <w:r>
        <w:rPr>
          <w:rStyle w:val="normaltextrun"/>
          <w:rFonts w:ascii="Aptos" w:hAnsi="Aptos" w:cs="Segoe UI"/>
          <w:color w:val="000000"/>
        </w:rPr>
        <w:t>kirja-alan selvitys, mm. koulukirjastojen tulevaisuus</w:t>
      </w:r>
      <w:r>
        <w:rPr>
          <w:rStyle w:val="eop"/>
          <w:rFonts w:ascii="Aptos" w:hAnsi="Aptos" w:cs="Segoe UI"/>
          <w:color w:val="000000"/>
        </w:rPr>
        <w:t> </w:t>
      </w:r>
    </w:p>
    <w:p w:rsidR="00710E93" w:rsidRDefault="00710E93" w:rsidP="00710E93">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color w:val="000000"/>
        </w:rPr>
        <w:t>Iso asia yleisille kirjastoille oli tietysti Kirjastopäivät. Kiitokset Ouluun ja Kirjastoseuralle hienosti onnistuneesta tapahtumasta</w:t>
      </w:r>
      <w:r>
        <w:rPr>
          <w:rStyle w:val="normaltextrun"/>
          <w:rFonts w:ascii="Aptos" w:hAnsi="Aptos" w:cs="Segoe UI"/>
          <w:color w:val="000000"/>
          <w:sz w:val="22"/>
          <w:szCs w:val="22"/>
        </w:rPr>
        <w:t>!</w:t>
      </w:r>
      <w:r>
        <w:rPr>
          <w:rStyle w:val="eop"/>
          <w:rFonts w:ascii="Aptos" w:hAnsi="Aptos" w:cs="Segoe UI"/>
          <w:color w:val="000000"/>
          <w:sz w:val="22"/>
          <w:szCs w:val="22"/>
        </w:rPr>
        <w:t> </w:t>
      </w:r>
    </w:p>
    <w:p w:rsidR="00710E93" w:rsidRDefault="00710E93" w:rsidP="00710E93">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22"/>
          <w:szCs w:val="22"/>
        </w:rPr>
        <w:t> </w:t>
      </w:r>
    </w:p>
    <w:p w:rsidR="00710E93" w:rsidRDefault="00710E93" w:rsidP="00710E93">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color w:val="000000"/>
          <w:sz w:val="22"/>
          <w:szCs w:val="22"/>
        </w:rPr>
        <w:t>Rovaniemen kaupunginkirjasto / Kristiina Hoikka</w:t>
      </w:r>
      <w:r>
        <w:rPr>
          <w:rStyle w:val="eop"/>
          <w:rFonts w:ascii="Aptos" w:hAnsi="Aptos" w:cs="Segoe UI"/>
          <w:color w:val="000000"/>
          <w:sz w:val="22"/>
          <w:szCs w:val="22"/>
        </w:rPr>
        <w:t> </w:t>
      </w:r>
    </w:p>
    <w:p w:rsidR="00710E93" w:rsidRDefault="00710E93" w:rsidP="00710E93">
      <w:pPr>
        <w:pStyle w:val="paragraph"/>
        <w:numPr>
          <w:ilvl w:val="0"/>
          <w:numId w:val="7"/>
        </w:numPr>
        <w:spacing w:before="0" w:beforeAutospacing="0" w:after="0" w:afterAutospacing="0"/>
        <w:ind w:left="1080" w:firstLine="0"/>
        <w:textAlignment w:val="baseline"/>
        <w:rPr>
          <w:rFonts w:ascii="Aptos" w:hAnsi="Aptos" w:cs="Segoe UI"/>
        </w:rPr>
      </w:pPr>
      <w:r>
        <w:rPr>
          <w:rStyle w:val="normaltextrun"/>
          <w:rFonts w:ascii="Aptos" w:hAnsi="Aptos" w:cs="Segoe UI"/>
          <w:b/>
          <w:bCs/>
          <w:color w:val="000000"/>
        </w:rPr>
        <w:t>AKE työsi tueksi on uusi esitys AKE-toiminnasta</w:t>
      </w:r>
      <w:r>
        <w:rPr>
          <w:rStyle w:val="normaltextrun"/>
          <w:rFonts w:ascii="Arial" w:hAnsi="Arial" w:cs="Arial"/>
          <w:b/>
          <w:bCs/>
          <w:color w:val="000000"/>
        </w:rPr>
        <w:t> </w:t>
      </w:r>
      <w:r>
        <w:rPr>
          <w:rStyle w:val="normaltextrun"/>
          <w:rFonts w:ascii="Aptos" w:hAnsi="Aptos" w:cs="Segoe UI"/>
          <w:color w:val="000000"/>
        </w:rPr>
        <w:t>ThingLink-alustalla. Sitä on helppo sekä jakaa että esittää verkossa. Verkkoesite on tehty omiin tarpeisiin ja kirjastoille, jotka ovat kaivanneet jotain, minkä avulla voivat kertoa AKE-toiminnasta. Katso</w:t>
      </w:r>
      <w:r>
        <w:rPr>
          <w:rStyle w:val="normaltextrun"/>
          <w:rFonts w:ascii="Arial" w:hAnsi="Arial" w:cs="Arial"/>
          <w:color w:val="000000"/>
        </w:rPr>
        <w:t> </w:t>
      </w:r>
      <w:hyperlink r:id="rId5" w:tgtFrame="_blank" w:history="1">
        <w:r>
          <w:rPr>
            <w:rStyle w:val="normaltextrun"/>
            <w:rFonts w:ascii="Aptos" w:hAnsi="Aptos" w:cs="Segoe UI"/>
            <w:color w:val="467886"/>
            <w:u w:val="single"/>
          </w:rPr>
          <w:t>AKE – Yhteistä kehittämistä ThingLink</w:t>
        </w:r>
      </w:hyperlink>
      <w:r>
        <w:rPr>
          <w:rStyle w:val="normaltextrun"/>
          <w:rFonts w:ascii="Arial" w:hAnsi="Arial" w:cs="Arial"/>
          <w:color w:val="000000"/>
        </w:rPr>
        <w:t> </w:t>
      </w:r>
      <w:r>
        <w:rPr>
          <w:rStyle w:val="normaltextrun"/>
          <w:rFonts w:ascii="Aptos" w:hAnsi="Aptos" w:cs="Segoe UI"/>
          <w:color w:val="000000"/>
        </w:rPr>
        <w:t>(FI, SV ja SME). Ylläpito on Joensuun ja Oulun AKE-kirjastoilla. Tämän avulla Oulu, PiKe ja Lappi esittelivät AKE-työtä ja Liboppia Oulun kirjastopäivillä tietoiskussa 4.6.</w:t>
      </w:r>
      <w:r>
        <w:rPr>
          <w:rStyle w:val="eop"/>
          <w:rFonts w:ascii="Aptos" w:hAnsi="Aptos" w:cs="Segoe UI"/>
          <w:color w:val="000000"/>
        </w:rPr>
        <w:t> </w:t>
      </w:r>
    </w:p>
    <w:p w:rsidR="00710E93" w:rsidRDefault="00710E93" w:rsidP="00710E93">
      <w:pPr>
        <w:pStyle w:val="paragraph"/>
        <w:numPr>
          <w:ilvl w:val="0"/>
          <w:numId w:val="8"/>
        </w:numPr>
        <w:spacing w:before="0" w:beforeAutospacing="0" w:after="0" w:afterAutospacing="0"/>
        <w:ind w:left="1080" w:firstLine="0"/>
        <w:textAlignment w:val="baseline"/>
        <w:rPr>
          <w:rFonts w:ascii="Aptos" w:hAnsi="Aptos" w:cs="Segoe UI"/>
        </w:rPr>
      </w:pPr>
      <w:r>
        <w:rPr>
          <w:rStyle w:val="normaltextrun"/>
          <w:rFonts w:ascii="Aptos" w:hAnsi="Aptos" w:cs="Segoe UI"/>
          <w:b/>
          <w:bCs/>
          <w:color w:val="000000"/>
        </w:rPr>
        <w:t>Täydennyskoulutuksissa suunniteltavia teemoja</w:t>
      </w:r>
      <w:r>
        <w:rPr>
          <w:rStyle w:val="normaltextrun"/>
          <w:rFonts w:ascii="Arial" w:hAnsi="Arial" w:cs="Arial"/>
          <w:b/>
          <w:bCs/>
          <w:color w:val="000000"/>
        </w:rPr>
        <w:t> </w:t>
      </w:r>
      <w:r>
        <w:rPr>
          <w:rStyle w:val="normaltextrun"/>
          <w:rFonts w:ascii="Aptos" w:hAnsi="Aptos" w:cs="Segoe UI"/>
          <w:color w:val="000000"/>
        </w:rPr>
        <w:t>on alueilla tähän mennessä käyty läpi yhteistyössä mm. Lupa- ja valvontaviraston, Suomen kirjastoseuran ja VAKEn kanssa. Toiminta on mennyt eteenpäin erityisesti VAKEn valtakunnallisen kirjastojen tekoälyhankkeen kautta. Libopissa on Tekoälyn perusteet kurssi käytössä kesäkuun loppuun asti, mutta muutoin tekoälykoulutuksissa on panostettu VAKEn tekoälyhankkeen materiaalien jakamiseen eikä omia tekoälykoulutuksia ole juuri tarjottu alueille.</w:t>
      </w:r>
      <w:r>
        <w:rPr>
          <w:rStyle w:val="normaltextrun"/>
          <w:rFonts w:ascii="Arial" w:hAnsi="Arial" w:cs="Arial"/>
          <w:color w:val="000000"/>
        </w:rPr>
        <w:t> </w:t>
      </w:r>
      <w:r>
        <w:rPr>
          <w:rStyle w:val="eop"/>
          <w:rFonts w:ascii="Aptos" w:hAnsi="Aptos" w:cs="Segoe UI"/>
          <w:color w:val="000000"/>
        </w:rPr>
        <w:t> </w:t>
      </w:r>
    </w:p>
    <w:p w:rsidR="00710E93" w:rsidRDefault="00710E93" w:rsidP="00710E93">
      <w:pPr>
        <w:pStyle w:val="paragraph"/>
        <w:numPr>
          <w:ilvl w:val="0"/>
          <w:numId w:val="9"/>
        </w:numPr>
        <w:spacing w:before="0" w:beforeAutospacing="0" w:after="0" w:afterAutospacing="0"/>
        <w:ind w:left="1080" w:firstLine="0"/>
        <w:textAlignment w:val="baseline"/>
        <w:rPr>
          <w:rFonts w:ascii="Aptos" w:hAnsi="Aptos" w:cs="Segoe UI"/>
        </w:rPr>
      </w:pPr>
      <w:r>
        <w:rPr>
          <w:rStyle w:val="normaltextrun"/>
          <w:rFonts w:ascii="Aptos" w:hAnsi="Aptos" w:cs="Segoe UI"/>
          <w:b/>
          <w:bCs/>
          <w:color w:val="000000"/>
        </w:rPr>
        <w:t>Liboppi</w:t>
      </w:r>
      <w:r>
        <w:rPr>
          <w:rStyle w:val="normaltextrun"/>
          <w:rFonts w:ascii="Arial" w:hAnsi="Arial" w:cs="Arial"/>
          <w:b/>
          <w:bCs/>
          <w:color w:val="000000"/>
        </w:rPr>
        <w:t> </w:t>
      </w:r>
      <w:r>
        <w:rPr>
          <w:rStyle w:val="normaltextrun"/>
          <w:rFonts w:ascii="Aptos" w:hAnsi="Aptos" w:cs="Segoe UI"/>
          <w:color w:val="000000"/>
        </w:rPr>
        <w:t>on kirjastolaisten oppimisympäristö, joka on rakennettu Moodle alustalle. Käyttäjiä on tällä hetkellä kaikkiaan 2542. Kursseja on 31, kurssit ovat suomen- tai ruotsinkielisiä tai kaksikielisiä. Tekninen ylläpito on Turun AKE-kirjastolla. Liboppi-toimituskunta tuottaa ja ylläpitää kursseja. Kursseja tuotetaan yhteistyössä mm. VAKEn, LVVn, Monikielisen kirjaston, SJK Erten, oppilaitosten kanssa ja niitä voidaan myös ostaa kouluttajilta. Uusia kursseja tuotetaan ainakin 1–2 vuosittain, mutta määrä vaihtelee. Tänä vuonna Liboppiin tuotetaan Musiikkikirjastotyön kurssi ja Osaamisen poluille -kurssin sarjasta sen ensimmäinen osio, jotka esitellään Tyynesti Liboppiin tilaisuudessa 18.9. Valtakunnallisesti uutena kurssina on tarjolla AKEPiKen alueellinen kurssi Kohtaava asiakastyö, joka sopii hyvin myös muille kuin kirjastoille. Suosituimmat kurssit Libopissa vuoden 2026 alusta käyttäjämäärien perusteella: Tekoälyn perusteet, 227 käyttäjää, Kohti kokoelmatyötä, 61 käyttäjää ja Kirjastopedagogiikka, 57 käyttäjää.</w:t>
      </w:r>
      <w:r>
        <w:rPr>
          <w:rStyle w:val="eop"/>
          <w:rFonts w:ascii="Aptos" w:hAnsi="Aptos" w:cs="Segoe UI"/>
          <w:color w:val="000000"/>
        </w:rPr>
        <w:t> </w:t>
      </w:r>
    </w:p>
    <w:p w:rsidR="00710E93" w:rsidRDefault="00710E93" w:rsidP="00710E93">
      <w:pPr>
        <w:pStyle w:val="paragraph"/>
        <w:numPr>
          <w:ilvl w:val="0"/>
          <w:numId w:val="10"/>
        </w:numPr>
        <w:spacing w:before="0" w:beforeAutospacing="0" w:after="0" w:afterAutospacing="0"/>
        <w:ind w:left="1080" w:firstLine="0"/>
        <w:textAlignment w:val="baseline"/>
        <w:rPr>
          <w:rFonts w:ascii="Aptos" w:hAnsi="Aptos" w:cs="Segoe UI"/>
        </w:rPr>
      </w:pPr>
      <w:r>
        <w:rPr>
          <w:rStyle w:val="normaltextrun"/>
          <w:rFonts w:ascii="Aptos" w:hAnsi="Aptos" w:cs="Segoe UI"/>
          <w:b/>
          <w:bCs/>
          <w:color w:val="000000"/>
        </w:rPr>
        <w:t>Kuulumiset AKEjen ja LVV:n yhteisistä OKM-</w:t>
      </w:r>
      <w:proofErr w:type="gramStart"/>
      <w:r>
        <w:rPr>
          <w:rStyle w:val="normaltextrun"/>
          <w:rFonts w:ascii="Aptos" w:hAnsi="Aptos" w:cs="Segoe UI"/>
          <w:b/>
          <w:bCs/>
          <w:color w:val="000000"/>
        </w:rPr>
        <w:t>keskusteluista:</w:t>
      </w:r>
      <w:r>
        <w:rPr>
          <w:rStyle w:val="normaltextrun"/>
          <w:rFonts w:ascii="Arial" w:hAnsi="Arial" w:cs="Arial"/>
          <w:color w:val="000000"/>
        </w:rPr>
        <w:t> </w:t>
      </w:r>
      <w:r>
        <w:rPr>
          <w:rStyle w:val="normaltextrun"/>
          <w:rFonts w:ascii="Aptos" w:hAnsi="Aptos" w:cs="Segoe UI"/>
          <w:color w:val="000000"/>
        </w:rPr>
        <w:t xml:space="preserve"> AKE</w:t>
      </w:r>
      <w:proofErr w:type="gramEnd"/>
      <w:r>
        <w:rPr>
          <w:rStyle w:val="normaltextrun"/>
          <w:rFonts w:ascii="Aptos" w:hAnsi="Aptos" w:cs="Segoe UI"/>
          <w:color w:val="000000"/>
        </w:rPr>
        <w:t> yhteisessä keskustelussa pohdittiin ainakin seuraavia asioita toukokuussa 2026 myös tulevia vuosia sivuten:</w:t>
      </w:r>
      <w:r>
        <w:rPr>
          <w:rStyle w:val="eop"/>
          <w:rFonts w:ascii="Aptos" w:hAnsi="Aptos" w:cs="Segoe UI"/>
          <w:color w:val="000000"/>
        </w:rPr>
        <w:t> </w:t>
      </w:r>
    </w:p>
    <w:p w:rsidR="00710E93" w:rsidRDefault="00710E93" w:rsidP="00710E93">
      <w:pPr>
        <w:pStyle w:val="paragraph"/>
        <w:numPr>
          <w:ilvl w:val="0"/>
          <w:numId w:val="11"/>
        </w:numPr>
        <w:spacing w:before="0" w:beforeAutospacing="0" w:after="0" w:afterAutospacing="0"/>
        <w:ind w:left="1800" w:firstLine="0"/>
        <w:textAlignment w:val="baseline"/>
        <w:rPr>
          <w:rFonts w:ascii="Aptos" w:hAnsi="Aptos" w:cs="Segoe UI"/>
        </w:rPr>
      </w:pPr>
      <w:r>
        <w:rPr>
          <w:rStyle w:val="normaltextrun"/>
          <w:rFonts w:ascii="Aptos" w:hAnsi="Aptos" w:cs="Segoe UI"/>
          <w:b/>
          <w:bCs/>
          <w:color w:val="000000"/>
        </w:rPr>
        <w:lastRenderedPageBreak/>
        <w:t>Kannustetaan kirjastoja</w:t>
      </w:r>
      <w:r>
        <w:rPr>
          <w:rStyle w:val="normaltextrun"/>
          <w:rFonts w:ascii="Arial" w:hAnsi="Arial" w:cs="Arial"/>
          <w:b/>
          <w:bCs/>
          <w:color w:val="000000"/>
        </w:rPr>
        <w:t> </w:t>
      </w:r>
      <w:r>
        <w:rPr>
          <w:rStyle w:val="normaltextrun"/>
          <w:rFonts w:ascii="Aptos" w:hAnsi="Aptos" w:cs="Segoe UI"/>
          <w:color w:val="000000"/>
        </w:rPr>
        <w:t>huomioimaan tuleva Suomen itsenäisyyden 110-vuotisjuhla vuoden 2027 toiminnassa, esim. nostamalla esiin kirjastoissa tehtäviä innovatiivisia kulttuuritekoja (esim. Tampereen 52 kertaa kulttuuri -somehaaste ja AKE Tampereen #52KertaaOppiminen). AKE-toiminnassa mahdollisuuksia tähän mietitään ja tavoitteena on rohkaista kirjastoja mukaan jatkossakin.</w:t>
      </w:r>
      <w:r>
        <w:rPr>
          <w:rStyle w:val="eop"/>
          <w:rFonts w:ascii="Aptos" w:hAnsi="Aptos" w:cs="Segoe UI"/>
          <w:color w:val="000000"/>
        </w:rPr>
        <w:t> </w:t>
      </w:r>
    </w:p>
    <w:p w:rsidR="00710E93" w:rsidRDefault="00710E93" w:rsidP="00710E93">
      <w:pPr>
        <w:pStyle w:val="paragraph"/>
        <w:numPr>
          <w:ilvl w:val="0"/>
          <w:numId w:val="12"/>
        </w:numPr>
        <w:spacing w:before="0" w:beforeAutospacing="0" w:after="0" w:afterAutospacing="0"/>
        <w:ind w:left="1800" w:firstLine="0"/>
        <w:textAlignment w:val="baseline"/>
        <w:rPr>
          <w:rFonts w:ascii="Aptos" w:hAnsi="Aptos" w:cs="Segoe UI"/>
        </w:rPr>
      </w:pPr>
      <w:r>
        <w:rPr>
          <w:rStyle w:val="normaltextrun"/>
          <w:rFonts w:ascii="Aptos" w:hAnsi="Aptos" w:cs="Segoe UI"/>
          <w:b/>
          <w:bCs/>
          <w:color w:val="000000"/>
        </w:rPr>
        <w:t>AKE-kirjastojen vaikutuspolut</w:t>
      </w:r>
      <w:r>
        <w:rPr>
          <w:rStyle w:val="normaltextrun"/>
          <w:rFonts w:ascii="Arial" w:hAnsi="Arial" w:cs="Arial"/>
          <w:color w:val="000000"/>
        </w:rPr>
        <w:t> </w:t>
      </w:r>
      <w:r>
        <w:rPr>
          <w:rStyle w:val="normaltextrun"/>
          <w:rFonts w:ascii="Aptos" w:hAnsi="Aptos" w:cs="Segoe UI"/>
          <w:color w:val="000000"/>
        </w:rPr>
        <w:t>ja niiden toteuttaminen ja seuranta on nyt käynnissä ensimmäisen kerran. Myöhemmin raporteista selviää, kuinka AKEt ovat olleet mukana edistämässä kirjastojen henkilöstön osaamisen kehittämistä (1), palvelujen päivittämistä ja kehittämistä (2), viestintää (3) sekä kirjastojen välistä yhteistoimintaa ja koordinaatiota (4). Hienoa, että ministeriö on yhteiskirjoittamassa LVV:n kanssa tämän työn tueksi mahdollisesti tarkempia seurantamittareita.</w:t>
      </w:r>
      <w:r>
        <w:rPr>
          <w:rStyle w:val="normaltextrun"/>
          <w:rFonts w:ascii="Arial" w:hAnsi="Arial" w:cs="Arial"/>
          <w:color w:val="000000"/>
        </w:rPr>
        <w:t> </w:t>
      </w:r>
      <w:r>
        <w:rPr>
          <w:rStyle w:val="eop"/>
          <w:rFonts w:ascii="Aptos" w:hAnsi="Aptos" w:cs="Segoe UI"/>
          <w:color w:val="000000"/>
        </w:rPr>
        <w:t> </w:t>
      </w:r>
    </w:p>
    <w:p w:rsidR="00710E93" w:rsidRDefault="00710E93" w:rsidP="00710E93">
      <w:pPr>
        <w:pStyle w:val="paragraph"/>
        <w:numPr>
          <w:ilvl w:val="0"/>
          <w:numId w:val="13"/>
        </w:numPr>
        <w:spacing w:before="0" w:beforeAutospacing="0" w:after="0" w:afterAutospacing="0"/>
        <w:ind w:left="1080" w:firstLine="0"/>
        <w:textAlignment w:val="baseline"/>
        <w:rPr>
          <w:rFonts w:ascii="Aptos" w:hAnsi="Aptos" w:cs="Segoe UI"/>
        </w:rPr>
      </w:pPr>
      <w:r>
        <w:rPr>
          <w:rStyle w:val="normaltextrun"/>
          <w:rFonts w:ascii="Aptos" w:hAnsi="Aptos" w:cs="Segoe UI"/>
          <w:b/>
          <w:bCs/>
          <w:color w:val="000000"/>
        </w:rPr>
        <w:t>VAKE ja Ammattikalenterin visio</w:t>
      </w:r>
      <w:r>
        <w:rPr>
          <w:rStyle w:val="normaltextrun"/>
          <w:rFonts w:ascii="Arial" w:hAnsi="Arial" w:cs="Arial"/>
          <w:b/>
          <w:bCs/>
          <w:color w:val="000000"/>
        </w:rPr>
        <w:t> </w:t>
      </w:r>
      <w:r>
        <w:rPr>
          <w:rStyle w:val="normaltextrun"/>
          <w:rFonts w:ascii="Aptos" w:hAnsi="Aptos" w:cs="Segoe UI"/>
          <w:color w:val="000000"/>
        </w:rPr>
        <w:t>Vakesta lähestyttiin AKE-kirjastoja sähköpostitse syksyllä. Alkukeväästä ainakin AKE Tampere kokeillut nostaa erilaisia Kirjastot.fi-tuonteja osaksi verkkosivuja. Testejä tehty kirjastohakemistolla (</w:t>
      </w:r>
      <w:hyperlink r:id="rId6" w:tgtFrame="_blank" w:history="1">
        <w:r>
          <w:rPr>
            <w:rStyle w:val="normaltextrun"/>
            <w:rFonts w:ascii="Aptos" w:hAnsi="Aptos" w:cs="Segoe UI"/>
            <w:color w:val="467886"/>
            <w:u w:val="single"/>
          </w:rPr>
          <w:t>https://akepike.fi/akepike/pike-kirjastot/</w:t>
        </w:r>
      </w:hyperlink>
      <w:r>
        <w:rPr>
          <w:rStyle w:val="normaltextrun"/>
          <w:rFonts w:ascii="Aptos" w:hAnsi="Aptos" w:cs="Segoe UI"/>
          <w:color w:val="000000"/>
        </w:rPr>
        <w:t>), opiskelumateriaalit-sivun alalaidassa (</w:t>
      </w:r>
      <w:hyperlink r:id="rId7" w:tgtFrame="_blank" w:history="1">
        <w:r>
          <w:rPr>
            <w:rStyle w:val="normaltextrun"/>
            <w:rFonts w:ascii="Aptos" w:hAnsi="Aptos" w:cs="Segoe UI"/>
            <w:color w:val="467886"/>
            <w:u w:val="single"/>
          </w:rPr>
          <w:t>https://akepike.fi/koulutukset/opiskelumateriaalit/</w:t>
        </w:r>
      </w:hyperlink>
      <w:r>
        <w:rPr>
          <w:rStyle w:val="normaltextrun"/>
          <w:rFonts w:ascii="Aptos" w:hAnsi="Aptos" w:cs="Segoe UI"/>
          <w:color w:val="000000"/>
        </w:rPr>
        <w:t>) sekä Tulevat koulutukset -sivun alalaidassa (</w:t>
      </w:r>
      <w:hyperlink r:id="rId8" w:tgtFrame="_blank" w:history="1">
        <w:r>
          <w:rPr>
            <w:rStyle w:val="normaltextrun"/>
            <w:rFonts w:ascii="Aptos" w:hAnsi="Aptos" w:cs="Segoe UI"/>
            <w:color w:val="467886"/>
            <w:u w:val="single"/>
          </w:rPr>
          <w:t>https://akepike.fi/koulutukset/tulevat-koulutukset/</w:t>
        </w:r>
      </w:hyperlink>
      <w:r>
        <w:rPr>
          <w:rStyle w:val="normaltextrun"/>
          <w:rFonts w:ascii="Aptos" w:hAnsi="Aptos" w:cs="Segoe UI"/>
          <w:color w:val="000000"/>
        </w:rPr>
        <w:t>)</w:t>
      </w:r>
      <w:r>
        <w:rPr>
          <w:rStyle w:val="eop"/>
          <w:rFonts w:ascii="Aptos" w:hAnsi="Aptos" w:cs="Segoe UI"/>
          <w:color w:val="000000"/>
        </w:rPr>
        <w:t> </w:t>
      </w:r>
    </w:p>
    <w:p w:rsidR="00710E93" w:rsidRDefault="00710E93" w:rsidP="00710E93">
      <w:pPr>
        <w:pStyle w:val="paragraph"/>
        <w:numPr>
          <w:ilvl w:val="0"/>
          <w:numId w:val="14"/>
        </w:numPr>
        <w:spacing w:before="0" w:beforeAutospacing="0" w:after="0" w:afterAutospacing="0"/>
        <w:ind w:left="1800" w:firstLine="0"/>
        <w:textAlignment w:val="baseline"/>
        <w:rPr>
          <w:rFonts w:ascii="Aptos" w:hAnsi="Aptos" w:cs="Segoe UI"/>
        </w:rPr>
      </w:pPr>
      <w:r>
        <w:rPr>
          <w:rStyle w:val="normaltextrun"/>
          <w:rFonts w:ascii="Aptos" w:hAnsi="Aptos" w:cs="Segoe UI"/>
          <w:b/>
          <w:bCs/>
          <w:color w:val="000000"/>
        </w:rPr>
        <w:t>Tavoitteena ammattikalenterin upotus</w:t>
      </w:r>
      <w:r>
        <w:rPr>
          <w:rStyle w:val="normaltextrun"/>
          <w:rFonts w:ascii="Arial" w:hAnsi="Arial" w:cs="Arial"/>
          <w:color w:val="000000"/>
        </w:rPr>
        <w:t> </w:t>
      </w:r>
      <w:r>
        <w:rPr>
          <w:rStyle w:val="normaltextrun"/>
          <w:rFonts w:ascii="Aptos" w:hAnsi="Aptos" w:cs="Segoe UI"/>
          <w:color w:val="000000"/>
        </w:rPr>
        <w:t>suoraan AKE-kirjastojen verkkosivuille, jotta jo koulutustarjontaa selatessa nähdään myös muiden kuin oman AKEn tuottamat oppimistilaisuudet ja pystytään vahvistamaan yhteistyötä osaamisen kehittämisessä entisestään.</w:t>
      </w:r>
      <w:r>
        <w:rPr>
          <w:rStyle w:val="eop"/>
          <w:rFonts w:ascii="Aptos" w:hAnsi="Aptos" w:cs="Segoe UI"/>
          <w:color w:val="000000"/>
        </w:rPr>
        <w:t> </w:t>
      </w:r>
    </w:p>
    <w:p w:rsidR="00710E93" w:rsidRDefault="00710E93" w:rsidP="00710E93">
      <w:pPr>
        <w:pStyle w:val="paragraph"/>
        <w:numPr>
          <w:ilvl w:val="0"/>
          <w:numId w:val="15"/>
        </w:numPr>
        <w:spacing w:before="0" w:beforeAutospacing="0" w:after="0" w:afterAutospacing="0"/>
        <w:ind w:left="1080" w:firstLine="0"/>
        <w:textAlignment w:val="baseline"/>
        <w:rPr>
          <w:rFonts w:ascii="Aptos" w:hAnsi="Aptos" w:cs="Segoe UI"/>
        </w:rPr>
      </w:pPr>
      <w:r>
        <w:rPr>
          <w:rStyle w:val="normaltextrun"/>
          <w:rFonts w:ascii="Aptos" w:hAnsi="Aptos" w:cs="Segoe UI"/>
          <w:b/>
          <w:bCs/>
          <w:color w:val="000000"/>
        </w:rPr>
        <w:t>Kirjastojen palveluympäristön</w:t>
      </w:r>
      <w:r>
        <w:rPr>
          <w:rStyle w:val="normaltextrun"/>
          <w:rFonts w:ascii="Arial" w:hAnsi="Arial" w:cs="Arial"/>
          <w:b/>
          <w:bCs/>
          <w:color w:val="000000"/>
        </w:rPr>
        <w:t> </w:t>
      </w:r>
      <w:r>
        <w:rPr>
          <w:rStyle w:val="normaltextrun"/>
          <w:rFonts w:ascii="Aptos" w:hAnsi="Aptos" w:cs="Segoe UI"/>
          <w:color w:val="000000"/>
        </w:rPr>
        <w:t>Raportointipalvelun tunnuksia on nyt uusittu sitä työssään tarvitseville. Liittyy myös Kirkannan päivitystyöhön.</w:t>
      </w:r>
      <w:r>
        <w:rPr>
          <w:rStyle w:val="eop"/>
          <w:rFonts w:ascii="Aptos" w:hAnsi="Aptos" w:cs="Segoe UI"/>
          <w:color w:val="000000"/>
        </w:rPr>
        <w:t> </w:t>
      </w:r>
    </w:p>
    <w:p w:rsidR="00710E93" w:rsidRDefault="00710E93" w:rsidP="00710E93">
      <w:pPr>
        <w:pStyle w:val="paragraph"/>
        <w:numPr>
          <w:ilvl w:val="0"/>
          <w:numId w:val="16"/>
        </w:numPr>
        <w:spacing w:before="0" w:beforeAutospacing="0" w:after="0" w:afterAutospacing="0"/>
        <w:ind w:left="1080" w:firstLine="0"/>
        <w:textAlignment w:val="baseline"/>
        <w:rPr>
          <w:rFonts w:ascii="Aptos" w:hAnsi="Aptos" w:cs="Segoe UI"/>
        </w:rPr>
      </w:pPr>
      <w:r>
        <w:rPr>
          <w:rStyle w:val="normaltextrun"/>
          <w:rFonts w:ascii="Aptos" w:hAnsi="Aptos" w:cs="Segoe UI"/>
          <w:b/>
          <w:bCs/>
          <w:color w:val="000000"/>
        </w:rPr>
        <w:t>Kirjastojärjestelmien osalta</w:t>
      </w:r>
      <w:r>
        <w:rPr>
          <w:rStyle w:val="normaltextrun"/>
          <w:rFonts w:ascii="Arial" w:hAnsi="Arial" w:cs="Arial"/>
          <w:b/>
          <w:bCs/>
          <w:color w:val="000000"/>
        </w:rPr>
        <w:t> </w:t>
      </w:r>
      <w:r>
        <w:rPr>
          <w:rStyle w:val="normaltextrun"/>
          <w:rFonts w:ascii="Aptos" w:hAnsi="Aptos" w:cs="Segoe UI"/>
          <w:color w:val="000000"/>
        </w:rPr>
        <w:t>järjestelmässä luoduille uusille asiakkaille ei tallennu välttämättä sukupuolitietoa. Tilastoista ei siis välttämättä pysty erottelemaan kirjaston käyttöä sukupuolitiedon mukaan. Miten tätä toteutetaan muilla kirjastosektoreilla, onko sukupuoli kuinka relevantti tieto käyttäjien toimintaa analysoidessa?</w:t>
      </w:r>
      <w:r>
        <w:rPr>
          <w:rStyle w:val="eop"/>
          <w:rFonts w:ascii="Aptos" w:hAnsi="Aptos" w:cs="Segoe UI"/>
          <w:color w:val="000000"/>
        </w:rPr>
        <w:t> </w:t>
      </w:r>
    </w:p>
    <w:p w:rsidR="00710E93" w:rsidRDefault="00710E93" w:rsidP="00710E93">
      <w:pPr>
        <w:pStyle w:val="paragraph"/>
        <w:numPr>
          <w:ilvl w:val="0"/>
          <w:numId w:val="17"/>
        </w:numPr>
        <w:spacing w:before="0" w:beforeAutospacing="0" w:after="0" w:afterAutospacing="0"/>
        <w:ind w:left="1080" w:firstLine="0"/>
        <w:textAlignment w:val="baseline"/>
        <w:rPr>
          <w:rFonts w:ascii="Aptos" w:hAnsi="Aptos" w:cs="Segoe UI"/>
        </w:rPr>
      </w:pPr>
      <w:r>
        <w:rPr>
          <w:rStyle w:val="normaltextrun"/>
          <w:rFonts w:ascii="Aptos" w:hAnsi="Aptos" w:cs="Segoe UI"/>
          <w:color w:val="000000"/>
        </w:rPr>
        <w:t>-&gt; AKE-linjakokous keväällä avattavissa muistion kautta?</w:t>
      </w:r>
      <w:r>
        <w:rPr>
          <w:rStyle w:val="eop"/>
          <w:rFonts w:ascii="Aptos" w:hAnsi="Aptos" w:cs="Segoe UI"/>
          <w:color w:val="000000"/>
        </w:rPr>
        <w:t> </w:t>
      </w:r>
    </w:p>
    <w:p w:rsidR="00710E93" w:rsidRDefault="00710E93" w:rsidP="00710E93">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rPr>
        <w:t> </w:t>
      </w:r>
    </w:p>
    <w:p w:rsidR="00710E93" w:rsidRDefault="00710E93" w:rsidP="00710E93">
      <w:pPr>
        <w:pStyle w:val="paragraph"/>
        <w:numPr>
          <w:ilvl w:val="0"/>
          <w:numId w:val="18"/>
        </w:numPr>
        <w:spacing w:before="0" w:beforeAutospacing="0" w:after="0" w:afterAutospacing="0"/>
        <w:ind w:left="1080" w:firstLine="0"/>
        <w:textAlignment w:val="baseline"/>
        <w:rPr>
          <w:rFonts w:ascii="Aptos" w:hAnsi="Aptos" w:cs="Segoe UI"/>
        </w:rPr>
      </w:pPr>
      <w:r>
        <w:rPr>
          <w:rStyle w:val="normaltextrun"/>
          <w:rFonts w:ascii="Aptos" w:hAnsi="Aptos" w:cs="Segoe UI"/>
          <w:color w:val="000000"/>
        </w:rPr>
        <w:t>Yhteistyö koulutussuunnittelussa (Avi, Vake ja Erte)</w:t>
      </w:r>
      <w:r>
        <w:rPr>
          <w:rStyle w:val="normaltextrun"/>
          <w:rFonts w:ascii="Arial" w:hAnsi="Arial" w:cs="Arial"/>
          <w:color w:val="000000"/>
        </w:rPr>
        <w:t> </w:t>
      </w:r>
      <w:r>
        <w:rPr>
          <w:rStyle w:val="normaltextrun"/>
          <w:rFonts w:ascii="Aptos" w:hAnsi="Aptos" w:cs="Segoe UI"/>
          <w:color w:val="000000"/>
        </w:rPr>
        <w:t>kehittyy edelleen. On koettu hyväksi puolin ja toisin ja halutaan jatkaa. Yhteistyö laajentaa koulutustarjontaa ja mahdollistaa enemmän myös suunnittelussa. AKE-selvityksessä tätä ja Vaken roolia ajatellen oli hyödyllisiä kehittämistoimenpiteitä. Yhteisellä suunnittelulla parhaimmillaan karsitaan päällekkäisyyttä, opitaan tekemään myös vieraampien tiimien kanssa yhdessä ja pystytään hillitsemään eri alueiden alueellista eriytymistä. Tätä voidaan jatkaa samaan malliin.</w:t>
      </w:r>
      <w:r>
        <w:rPr>
          <w:rStyle w:val="eop"/>
          <w:rFonts w:ascii="Aptos" w:hAnsi="Aptos" w:cs="Segoe UI"/>
          <w:color w:val="000000"/>
        </w:rPr>
        <w:t> </w:t>
      </w:r>
    </w:p>
    <w:p w:rsidR="00710E93" w:rsidRDefault="00710E93" w:rsidP="00710E93">
      <w:pPr>
        <w:pStyle w:val="paragraph"/>
        <w:numPr>
          <w:ilvl w:val="0"/>
          <w:numId w:val="19"/>
        </w:numPr>
        <w:spacing w:before="0" w:beforeAutospacing="0" w:after="0" w:afterAutospacing="0"/>
        <w:ind w:left="1080" w:firstLine="0"/>
        <w:textAlignment w:val="baseline"/>
        <w:rPr>
          <w:rFonts w:ascii="Aptos" w:hAnsi="Aptos" w:cs="Segoe UI"/>
        </w:rPr>
      </w:pPr>
      <w:r>
        <w:rPr>
          <w:rStyle w:val="normaltextrun"/>
          <w:rFonts w:ascii="Aptos" w:hAnsi="Aptos" w:cs="Segoe UI"/>
          <w:b/>
          <w:bCs/>
          <w:color w:val="000000"/>
        </w:rPr>
        <w:t>Ake-alueilla tehdään tiivistä ja monimuotoista yhteistyötä,</w:t>
      </w:r>
      <w:r>
        <w:rPr>
          <w:rStyle w:val="normaltextrun"/>
          <w:rFonts w:ascii="Arial" w:hAnsi="Arial" w:cs="Arial"/>
          <w:color w:val="000000"/>
        </w:rPr>
        <w:t> </w:t>
      </w:r>
      <w:r>
        <w:rPr>
          <w:rStyle w:val="normaltextrun"/>
          <w:rFonts w:ascii="Aptos" w:hAnsi="Aptos" w:cs="Segoe UI"/>
          <w:color w:val="000000"/>
        </w:rPr>
        <w:t>avoimia yhteistyöhön myös muiden kanssa. Esim:</w:t>
      </w:r>
      <w:r>
        <w:rPr>
          <w:rStyle w:val="normaltextrun"/>
          <w:rFonts w:ascii="Arial" w:hAnsi="Arial" w:cs="Arial"/>
          <w:color w:val="000000"/>
        </w:rPr>
        <w:t> </w:t>
      </w:r>
      <w:r>
        <w:rPr>
          <w:rStyle w:val="eop"/>
          <w:rFonts w:ascii="Aptos" w:hAnsi="Aptos" w:cs="Segoe UI"/>
          <w:color w:val="000000"/>
        </w:rPr>
        <w:t> </w:t>
      </w:r>
    </w:p>
    <w:p w:rsidR="00710E93" w:rsidRDefault="00710E93" w:rsidP="00710E93">
      <w:pPr>
        <w:pStyle w:val="paragraph"/>
        <w:numPr>
          <w:ilvl w:val="0"/>
          <w:numId w:val="20"/>
        </w:numPr>
        <w:spacing w:before="0" w:beforeAutospacing="0" w:after="0" w:afterAutospacing="0"/>
        <w:ind w:left="1800" w:firstLine="0"/>
        <w:textAlignment w:val="baseline"/>
        <w:rPr>
          <w:rFonts w:ascii="Aptos" w:hAnsi="Aptos" w:cs="Segoe UI"/>
        </w:rPr>
      </w:pPr>
      <w:r>
        <w:rPr>
          <w:rStyle w:val="normaltextrun"/>
          <w:rFonts w:ascii="Aptos" w:hAnsi="Aptos" w:cs="Segoe UI"/>
          <w:color w:val="000000"/>
        </w:rPr>
        <w:t>Kirjastoautovartteihin sisältöä</w:t>
      </w:r>
      <w:r>
        <w:rPr>
          <w:rStyle w:val="eop"/>
          <w:rFonts w:ascii="Aptos" w:hAnsi="Aptos" w:cs="Segoe UI"/>
          <w:color w:val="000000"/>
        </w:rPr>
        <w:t> </w:t>
      </w:r>
    </w:p>
    <w:p w:rsidR="00710E93" w:rsidRDefault="00710E93" w:rsidP="00710E93">
      <w:pPr>
        <w:pStyle w:val="paragraph"/>
        <w:numPr>
          <w:ilvl w:val="0"/>
          <w:numId w:val="21"/>
        </w:numPr>
        <w:spacing w:before="0" w:beforeAutospacing="0" w:after="0" w:afterAutospacing="0"/>
        <w:ind w:left="1800" w:firstLine="0"/>
        <w:textAlignment w:val="baseline"/>
        <w:rPr>
          <w:rFonts w:ascii="Aptos" w:hAnsi="Aptos" w:cs="Segoe UI"/>
        </w:rPr>
      </w:pPr>
      <w:r>
        <w:rPr>
          <w:rStyle w:val="normaltextrun"/>
          <w:rFonts w:ascii="Aptos" w:hAnsi="Aptos" w:cs="Segoe UI"/>
          <w:color w:val="000000"/>
        </w:rPr>
        <w:t>Musiikkikirjastotyö. Tavoitteena on kehittää musiikkikirjastotyön osaamista kirjastoissa ja verkostoitumista ja yhteistyökuvioita. Tässä mahdollisuus myös vielä uudistaa yhteistyötä, nyt moni AKE-alue tuottaa hieman eri aikoihin omia musiikkikirjastotilaisuuksiaan valtakunnallisesti hyvin verkottuneelle kohderyhmälle.</w:t>
      </w:r>
      <w:r>
        <w:rPr>
          <w:rStyle w:val="eop"/>
          <w:rFonts w:ascii="Aptos" w:hAnsi="Aptos" w:cs="Segoe UI"/>
          <w:color w:val="000000"/>
        </w:rPr>
        <w:t> </w:t>
      </w:r>
    </w:p>
    <w:p w:rsidR="00710E93" w:rsidRDefault="00710E93" w:rsidP="00710E93">
      <w:pPr>
        <w:pStyle w:val="paragraph"/>
        <w:numPr>
          <w:ilvl w:val="0"/>
          <w:numId w:val="22"/>
        </w:numPr>
        <w:spacing w:before="0" w:beforeAutospacing="0" w:after="0" w:afterAutospacing="0"/>
        <w:ind w:left="1800" w:firstLine="0"/>
        <w:textAlignment w:val="baseline"/>
        <w:rPr>
          <w:rFonts w:ascii="Aptos" w:hAnsi="Aptos" w:cs="Segoe UI"/>
        </w:rPr>
      </w:pPr>
      <w:r>
        <w:rPr>
          <w:rStyle w:val="normaltextrun"/>
          <w:rFonts w:ascii="Aptos" w:hAnsi="Aptos" w:cs="Segoe UI"/>
          <w:color w:val="000000"/>
        </w:rPr>
        <w:lastRenderedPageBreak/>
        <w:t>Taidemuseoyhteistyötä pilotoitu Lahdessa ja suunnitellaan Lapissa. Eteläisessä Suomessa herännyt kysymystä näyttelykorvauksen maksamiskäytännöistä taiteilijoille Kuvaston taksojen mukaisesti, koska kirjastot tarjoavat avointa näyttelytilaa eri käytännöin kuin esimerkiksi museot.</w:t>
      </w:r>
      <w:r>
        <w:rPr>
          <w:rStyle w:val="eop"/>
          <w:rFonts w:ascii="Aptos" w:hAnsi="Aptos" w:cs="Segoe UI"/>
          <w:color w:val="000000"/>
        </w:rPr>
        <w:t> </w:t>
      </w:r>
    </w:p>
    <w:p w:rsidR="00710E93" w:rsidRDefault="00710E93" w:rsidP="00710E93">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rPr>
        <w:t> </w:t>
      </w:r>
    </w:p>
    <w:p w:rsidR="00710E93" w:rsidRDefault="00710E93" w:rsidP="00710E93">
      <w:pPr>
        <w:pStyle w:val="paragraph"/>
        <w:numPr>
          <w:ilvl w:val="0"/>
          <w:numId w:val="23"/>
        </w:numPr>
        <w:spacing w:before="0" w:beforeAutospacing="0" w:after="0" w:afterAutospacing="0"/>
        <w:ind w:left="1080" w:firstLine="0"/>
        <w:textAlignment w:val="baseline"/>
        <w:rPr>
          <w:rFonts w:ascii="Aptos" w:hAnsi="Aptos" w:cs="Segoe UI"/>
        </w:rPr>
      </w:pPr>
      <w:r>
        <w:rPr>
          <w:rStyle w:val="normaltextrun"/>
          <w:rFonts w:ascii="Aptos" w:hAnsi="Aptos" w:cs="Segoe UI"/>
          <w:b/>
          <w:bCs/>
          <w:color w:val="000000"/>
        </w:rPr>
        <w:t>Pienten kirjastojen verkoston toiminta</w:t>
      </w:r>
      <w:r>
        <w:rPr>
          <w:rStyle w:val="normaltextrun"/>
          <w:rFonts w:ascii="Aptos" w:hAnsi="Aptos" w:cs="Segoe UI"/>
          <w:color w:val="000000"/>
        </w:rPr>
        <w:t>: AKE-koordinaattoripäivien ryhmäkeskusteluissa jaettu kokemuksia pieniin kirjastoihin liittyvistä onnistumisista ja haasteista AKE-alueilla. Aluekierroksia, vertaisverkostoja ja yhteisiä kokoontumisia sekä tukimalleja ja keskustelun paikkoja kunnan sisällä arvostetaan. Pieniä kirjastoja haastaa resurssien vähyys ja keskittyminen 0,66-yhteen henkilöön, työn kuormittavuuden ja ajan kanssa tasapainoilu, tehtävien monialaisuus, kunnan sisäisen epävarmuuden ja budjetin vaikutus toiminnan suunnitteluun, johtamisen ja itsensä johtamisen taidot erityisesti kirjastolain vaatimusten tultua tulkituksi joskus enemmän säästöt kuin monialaisuus edellä. Kirjastojen edellytykset todella erilaisia. Työryhmän jatkoon liittyvää keskustelua jälleen elokuussa tavoitteen asettamisen ja toimivien menetelmien jakaminen edellä.</w:t>
      </w:r>
      <w:r>
        <w:rPr>
          <w:rStyle w:val="eop"/>
          <w:rFonts w:ascii="Aptos" w:hAnsi="Aptos" w:cs="Segoe UI"/>
          <w:color w:val="000000"/>
        </w:rPr>
        <w:t> </w:t>
      </w:r>
    </w:p>
    <w:p w:rsidR="00710E93" w:rsidRDefault="00710E93" w:rsidP="00710E93">
      <w:pPr>
        <w:pStyle w:val="paragraph"/>
        <w:numPr>
          <w:ilvl w:val="0"/>
          <w:numId w:val="24"/>
        </w:numPr>
        <w:spacing w:before="0" w:beforeAutospacing="0" w:after="0" w:afterAutospacing="0"/>
        <w:ind w:left="1080" w:firstLine="0"/>
        <w:textAlignment w:val="baseline"/>
        <w:rPr>
          <w:rFonts w:ascii="Aptos" w:hAnsi="Aptos" w:cs="Segoe UI"/>
        </w:rPr>
      </w:pPr>
      <w:r>
        <w:rPr>
          <w:rStyle w:val="normaltextrun"/>
          <w:rFonts w:ascii="Aptos" w:hAnsi="Aptos" w:cs="Segoe UI"/>
          <w:b/>
          <w:bCs/>
          <w:color w:val="000000"/>
        </w:rPr>
        <w:t>Kirjastojen itsearviointi.</w:t>
      </w:r>
      <w:r>
        <w:rPr>
          <w:rStyle w:val="normaltextrun"/>
          <w:rFonts w:ascii="Arial" w:hAnsi="Arial" w:cs="Arial"/>
          <w:b/>
          <w:bCs/>
          <w:color w:val="000000"/>
        </w:rPr>
        <w:t> </w:t>
      </w:r>
      <w:r>
        <w:rPr>
          <w:rStyle w:val="normaltextrun"/>
          <w:rFonts w:ascii="Aptos" w:hAnsi="Aptos" w:cs="Segoe UI"/>
          <w:color w:val="000000"/>
        </w:rPr>
        <w:t>LVV:n kirjastolakitilaisuuksia kiitetty. Itä-Suomen Kehveli-verkostossa tehty arviointityö kiinnostaa muuallakin. Kokoelmien arviointiaihe kiinnostaa, syksyllä julkaistava Oulun pilotoima Lukutaitopuntari samoin. AKE-kirjastoista (Turku, Lahti, Tampere ja Rovaniemi) koottu kirjastojen yhteistä asiakaskyselyä suunnitteleva työryhmä, tarkoitus että vuoden 2027 aikana kirjastoilla olisi mahdollisuus hyödyntää halutessaan yhtenäisempää asiakaskyselypohjaa ja saada tukea tulosten käsittelyyn &amp; viestintään kunnan sisällä.</w:t>
      </w:r>
      <w:r>
        <w:rPr>
          <w:rStyle w:val="eop"/>
          <w:rFonts w:ascii="Aptos" w:hAnsi="Aptos" w:cs="Segoe UI"/>
          <w:color w:val="000000"/>
        </w:rPr>
        <w:t> </w:t>
      </w:r>
    </w:p>
    <w:p w:rsidR="00710E93" w:rsidRDefault="00710E93" w:rsidP="00710E93">
      <w:pPr>
        <w:pStyle w:val="paragraph"/>
        <w:numPr>
          <w:ilvl w:val="0"/>
          <w:numId w:val="25"/>
        </w:numPr>
        <w:spacing w:before="0" w:beforeAutospacing="0" w:after="0" w:afterAutospacing="0"/>
        <w:ind w:left="1080" w:firstLine="0"/>
        <w:textAlignment w:val="baseline"/>
        <w:rPr>
          <w:rFonts w:ascii="Aptos" w:hAnsi="Aptos" w:cs="Segoe UI"/>
        </w:rPr>
      </w:pPr>
      <w:r>
        <w:rPr>
          <w:rStyle w:val="normaltextrun"/>
          <w:rFonts w:ascii="Aptos" w:hAnsi="Aptos" w:cs="Segoe UI"/>
          <w:b/>
          <w:bCs/>
          <w:color w:val="000000"/>
        </w:rPr>
        <w:t>Kirjastojen hyvinvointivaikutukset</w:t>
      </w:r>
      <w:r>
        <w:rPr>
          <w:rStyle w:val="normaltextrun"/>
          <w:rFonts w:ascii="Aptos" w:hAnsi="Aptos" w:cs="Segoe UI"/>
          <w:color w:val="000000"/>
        </w:rPr>
        <w:t>. Lahden kaupunginkirjaston hankkeen tuloksia on saatu keväällä 2026. AVI-AKE toinen webinaari aiheesta tulossa syksylle 2026.</w:t>
      </w:r>
      <w:r>
        <w:rPr>
          <w:rStyle w:val="eop"/>
          <w:rFonts w:ascii="Aptos" w:hAnsi="Aptos" w:cs="Segoe UI"/>
          <w:color w:val="000000"/>
        </w:rPr>
        <w:t> </w:t>
      </w:r>
    </w:p>
    <w:p w:rsidR="00710E93" w:rsidRDefault="00710E93" w:rsidP="00710E93">
      <w:pPr>
        <w:pStyle w:val="paragraph"/>
        <w:numPr>
          <w:ilvl w:val="0"/>
          <w:numId w:val="26"/>
        </w:numPr>
        <w:spacing w:before="0" w:beforeAutospacing="0" w:after="0" w:afterAutospacing="0"/>
        <w:ind w:left="1080" w:firstLine="0"/>
        <w:textAlignment w:val="baseline"/>
        <w:rPr>
          <w:rFonts w:ascii="Aptos" w:hAnsi="Aptos" w:cs="Segoe UI"/>
        </w:rPr>
      </w:pPr>
      <w:r>
        <w:rPr>
          <w:rStyle w:val="normaltextrun"/>
          <w:rFonts w:ascii="Aptos" w:hAnsi="Aptos" w:cs="Segoe UI"/>
          <w:b/>
          <w:bCs/>
          <w:color w:val="000000"/>
        </w:rPr>
        <w:t>Kirjastojen lukutaitotyö:</w:t>
      </w:r>
      <w:r>
        <w:rPr>
          <w:rStyle w:val="normaltextrun"/>
          <w:rFonts w:ascii="Arial" w:hAnsi="Arial" w:cs="Arial"/>
          <w:b/>
          <w:bCs/>
          <w:color w:val="000000"/>
        </w:rPr>
        <w:t> </w:t>
      </w:r>
      <w:r>
        <w:rPr>
          <w:rStyle w:val="normaltextrun"/>
          <w:rFonts w:ascii="Aptos" w:hAnsi="Aptos" w:cs="Segoe UI"/>
          <w:color w:val="000000"/>
        </w:rPr>
        <w:t>Paljon yhteistä toimintaa tehty, Kirjastoseuran Lukuaskel-hanke päättynyt. Kunnissa osa hyvinkin pitkällä Lukeva kunta – tai lukutaitomallin kehittämisessä, osalla tästä avustushaku suunnitteilla. Osa myös Kansallisen lukutaitostrategian mukaisen Lukevan kunnan mallin ulkopuolella edelleen. Esim. PiKen mediasivistysprojekti koonnut yhteen kirjastoissa tähän mennessä kokeiltuja menetelmiä jaettavaksi yhteisesti:</w:t>
      </w:r>
      <w:r>
        <w:rPr>
          <w:rStyle w:val="normaltextrun"/>
          <w:rFonts w:ascii="Arial" w:hAnsi="Arial" w:cs="Arial"/>
          <w:color w:val="000000"/>
        </w:rPr>
        <w:t> </w:t>
      </w:r>
      <w:hyperlink r:id="rId9" w:tgtFrame="_blank" w:history="1">
        <w:r>
          <w:rPr>
            <w:rStyle w:val="normaltextrun"/>
            <w:rFonts w:ascii="Aptos" w:hAnsi="Aptos" w:cs="Segoe UI"/>
            <w:color w:val="467886"/>
            <w:u w:val="single"/>
          </w:rPr>
          <w:t>https://akepike.fi/mediasivistys-ja-kriittinen-monilukutaito-2024-2026/</w:t>
        </w:r>
      </w:hyperlink>
      <w:r>
        <w:rPr>
          <w:rStyle w:val="normaltextrun"/>
          <w:rFonts w:ascii="Arial" w:hAnsi="Arial" w:cs="Arial"/>
          <w:color w:val="000000"/>
        </w:rPr>
        <w:t> </w:t>
      </w:r>
      <w:r>
        <w:rPr>
          <w:rStyle w:val="normaltextrun"/>
          <w:rFonts w:ascii="Aptos" w:hAnsi="Aptos" w:cs="Segoe UI"/>
          <w:color w:val="000000"/>
        </w:rPr>
        <w:t>. Tulossa myös PiKen mediasivistys -julkaisu vuoden 2026 lopussa.</w:t>
      </w:r>
      <w:r>
        <w:rPr>
          <w:rStyle w:val="eop"/>
          <w:rFonts w:ascii="Aptos" w:hAnsi="Aptos" w:cs="Segoe UI"/>
          <w:color w:val="000000"/>
        </w:rPr>
        <w:t> </w:t>
      </w:r>
    </w:p>
    <w:p w:rsidR="00F52744" w:rsidRDefault="00F52744"/>
    <w:sectPr w:rsidR="00F52744" w:rsidSect="003A4E36">
      <w:pgSz w:w="11900" w:h="16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A7FC8"/>
    <w:multiLevelType w:val="multilevel"/>
    <w:tmpl w:val="FB70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F4431"/>
    <w:multiLevelType w:val="multilevel"/>
    <w:tmpl w:val="95D4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44653"/>
    <w:multiLevelType w:val="multilevel"/>
    <w:tmpl w:val="46886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67380"/>
    <w:multiLevelType w:val="multilevel"/>
    <w:tmpl w:val="8F927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4121B"/>
    <w:multiLevelType w:val="multilevel"/>
    <w:tmpl w:val="A2E268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7C62420"/>
    <w:multiLevelType w:val="multilevel"/>
    <w:tmpl w:val="55424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521233"/>
    <w:multiLevelType w:val="multilevel"/>
    <w:tmpl w:val="B242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6A59C2"/>
    <w:multiLevelType w:val="multilevel"/>
    <w:tmpl w:val="774C13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57E5F5C"/>
    <w:multiLevelType w:val="multilevel"/>
    <w:tmpl w:val="23420E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C5E15B7"/>
    <w:multiLevelType w:val="multilevel"/>
    <w:tmpl w:val="83C2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933194"/>
    <w:multiLevelType w:val="multilevel"/>
    <w:tmpl w:val="6C70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611DA3"/>
    <w:multiLevelType w:val="multilevel"/>
    <w:tmpl w:val="349A4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8B5771"/>
    <w:multiLevelType w:val="multilevel"/>
    <w:tmpl w:val="BADC3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A56421"/>
    <w:multiLevelType w:val="multilevel"/>
    <w:tmpl w:val="259C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026758"/>
    <w:multiLevelType w:val="multilevel"/>
    <w:tmpl w:val="E9CE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1D49A0"/>
    <w:multiLevelType w:val="multilevel"/>
    <w:tmpl w:val="9A3C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7F4D75"/>
    <w:multiLevelType w:val="multilevel"/>
    <w:tmpl w:val="787E04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AC61667"/>
    <w:multiLevelType w:val="multilevel"/>
    <w:tmpl w:val="603AE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6D2F70"/>
    <w:multiLevelType w:val="multilevel"/>
    <w:tmpl w:val="4D3EC6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FF46F3A"/>
    <w:multiLevelType w:val="multilevel"/>
    <w:tmpl w:val="B868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A76890"/>
    <w:multiLevelType w:val="multilevel"/>
    <w:tmpl w:val="3A32D8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7480F72"/>
    <w:multiLevelType w:val="multilevel"/>
    <w:tmpl w:val="7408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8FB2046"/>
    <w:multiLevelType w:val="multilevel"/>
    <w:tmpl w:val="AAAE6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7C3C32"/>
    <w:multiLevelType w:val="multilevel"/>
    <w:tmpl w:val="F2FE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88486F"/>
    <w:multiLevelType w:val="multilevel"/>
    <w:tmpl w:val="0B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D272A8"/>
    <w:multiLevelType w:val="multilevel"/>
    <w:tmpl w:val="C078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3643346">
    <w:abstractNumId w:val="15"/>
  </w:num>
  <w:num w:numId="2" w16cid:durableId="1491411060">
    <w:abstractNumId w:val="9"/>
  </w:num>
  <w:num w:numId="3" w16cid:durableId="1925458656">
    <w:abstractNumId w:val="14"/>
  </w:num>
  <w:num w:numId="4" w16cid:durableId="1141339879">
    <w:abstractNumId w:val="21"/>
  </w:num>
  <w:num w:numId="5" w16cid:durableId="28115637">
    <w:abstractNumId w:val="12"/>
  </w:num>
  <w:num w:numId="6" w16cid:durableId="1891569152">
    <w:abstractNumId w:val="17"/>
  </w:num>
  <w:num w:numId="7" w16cid:durableId="587466245">
    <w:abstractNumId w:val="23"/>
  </w:num>
  <w:num w:numId="8" w16cid:durableId="1284575001">
    <w:abstractNumId w:val="1"/>
  </w:num>
  <w:num w:numId="9" w16cid:durableId="1941255635">
    <w:abstractNumId w:val="2"/>
  </w:num>
  <w:num w:numId="10" w16cid:durableId="129439464">
    <w:abstractNumId w:val="6"/>
  </w:num>
  <w:num w:numId="11" w16cid:durableId="198323207">
    <w:abstractNumId w:val="8"/>
  </w:num>
  <w:num w:numId="12" w16cid:durableId="1010714135">
    <w:abstractNumId w:val="16"/>
  </w:num>
  <w:num w:numId="13" w16cid:durableId="1104030535">
    <w:abstractNumId w:val="0"/>
  </w:num>
  <w:num w:numId="14" w16cid:durableId="100732957">
    <w:abstractNumId w:val="18"/>
  </w:num>
  <w:num w:numId="15" w16cid:durableId="633370824">
    <w:abstractNumId w:val="13"/>
  </w:num>
  <w:num w:numId="16" w16cid:durableId="1095368960">
    <w:abstractNumId w:val="19"/>
  </w:num>
  <w:num w:numId="17" w16cid:durableId="627705706">
    <w:abstractNumId w:val="5"/>
  </w:num>
  <w:num w:numId="18" w16cid:durableId="1345979347">
    <w:abstractNumId w:val="25"/>
  </w:num>
  <w:num w:numId="19" w16cid:durableId="697510482">
    <w:abstractNumId w:val="3"/>
  </w:num>
  <w:num w:numId="20" w16cid:durableId="1280647009">
    <w:abstractNumId w:val="20"/>
  </w:num>
  <w:num w:numId="21" w16cid:durableId="2115396541">
    <w:abstractNumId w:val="4"/>
  </w:num>
  <w:num w:numId="22" w16cid:durableId="1946188456">
    <w:abstractNumId w:val="7"/>
  </w:num>
  <w:num w:numId="23" w16cid:durableId="895164885">
    <w:abstractNumId w:val="22"/>
  </w:num>
  <w:num w:numId="24" w16cid:durableId="1791825517">
    <w:abstractNumId w:val="24"/>
  </w:num>
  <w:num w:numId="25" w16cid:durableId="831481153">
    <w:abstractNumId w:val="11"/>
  </w:num>
  <w:num w:numId="26" w16cid:durableId="18019918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E93"/>
    <w:rsid w:val="003A4E36"/>
    <w:rsid w:val="00710E93"/>
    <w:rsid w:val="00AC17F2"/>
    <w:rsid w:val="00F5274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611212B-B709-2543-A62D-516584429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i-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paragraph">
    <w:name w:val="paragraph"/>
    <w:basedOn w:val="Normaali"/>
    <w:rsid w:val="00710E93"/>
    <w:pPr>
      <w:spacing w:before="100" w:beforeAutospacing="1" w:after="100" w:afterAutospacing="1"/>
    </w:pPr>
    <w:rPr>
      <w:rFonts w:ascii="Times New Roman" w:eastAsia="Times New Roman" w:hAnsi="Times New Roman" w:cs="Times New Roman"/>
      <w:kern w:val="0"/>
      <w:lang w:eastAsia="fi-FI"/>
      <w14:ligatures w14:val="none"/>
    </w:rPr>
  </w:style>
  <w:style w:type="character" w:customStyle="1" w:styleId="eop">
    <w:name w:val="eop"/>
    <w:basedOn w:val="Kappaleenoletusfontti"/>
    <w:rsid w:val="00710E93"/>
  </w:style>
  <w:style w:type="character" w:customStyle="1" w:styleId="normaltextrun">
    <w:name w:val="normaltextrun"/>
    <w:basedOn w:val="Kappaleenoletusfontti"/>
    <w:rsid w:val="00710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820631">
      <w:bodyDiv w:val="1"/>
      <w:marLeft w:val="0"/>
      <w:marRight w:val="0"/>
      <w:marTop w:val="0"/>
      <w:marBottom w:val="0"/>
      <w:divBdr>
        <w:top w:val="none" w:sz="0" w:space="0" w:color="auto"/>
        <w:left w:val="none" w:sz="0" w:space="0" w:color="auto"/>
        <w:bottom w:val="none" w:sz="0" w:space="0" w:color="auto"/>
        <w:right w:val="none" w:sz="0" w:space="0" w:color="auto"/>
      </w:divBdr>
      <w:divsChild>
        <w:div w:id="1728382898">
          <w:marLeft w:val="0"/>
          <w:marRight w:val="0"/>
          <w:marTop w:val="0"/>
          <w:marBottom w:val="0"/>
          <w:divBdr>
            <w:top w:val="none" w:sz="0" w:space="0" w:color="auto"/>
            <w:left w:val="none" w:sz="0" w:space="0" w:color="auto"/>
            <w:bottom w:val="none" w:sz="0" w:space="0" w:color="auto"/>
            <w:right w:val="none" w:sz="0" w:space="0" w:color="auto"/>
          </w:divBdr>
        </w:div>
        <w:div w:id="1334839792">
          <w:marLeft w:val="0"/>
          <w:marRight w:val="0"/>
          <w:marTop w:val="0"/>
          <w:marBottom w:val="0"/>
          <w:divBdr>
            <w:top w:val="none" w:sz="0" w:space="0" w:color="auto"/>
            <w:left w:val="none" w:sz="0" w:space="0" w:color="auto"/>
            <w:bottom w:val="none" w:sz="0" w:space="0" w:color="auto"/>
            <w:right w:val="none" w:sz="0" w:space="0" w:color="auto"/>
          </w:divBdr>
        </w:div>
        <w:div w:id="875192976">
          <w:marLeft w:val="0"/>
          <w:marRight w:val="0"/>
          <w:marTop w:val="0"/>
          <w:marBottom w:val="0"/>
          <w:divBdr>
            <w:top w:val="none" w:sz="0" w:space="0" w:color="auto"/>
            <w:left w:val="none" w:sz="0" w:space="0" w:color="auto"/>
            <w:bottom w:val="none" w:sz="0" w:space="0" w:color="auto"/>
            <w:right w:val="none" w:sz="0" w:space="0" w:color="auto"/>
          </w:divBdr>
        </w:div>
        <w:div w:id="423377712">
          <w:marLeft w:val="0"/>
          <w:marRight w:val="0"/>
          <w:marTop w:val="0"/>
          <w:marBottom w:val="0"/>
          <w:divBdr>
            <w:top w:val="none" w:sz="0" w:space="0" w:color="auto"/>
            <w:left w:val="none" w:sz="0" w:space="0" w:color="auto"/>
            <w:bottom w:val="none" w:sz="0" w:space="0" w:color="auto"/>
            <w:right w:val="none" w:sz="0" w:space="0" w:color="auto"/>
          </w:divBdr>
        </w:div>
        <w:div w:id="979463488">
          <w:marLeft w:val="0"/>
          <w:marRight w:val="0"/>
          <w:marTop w:val="0"/>
          <w:marBottom w:val="0"/>
          <w:divBdr>
            <w:top w:val="none" w:sz="0" w:space="0" w:color="auto"/>
            <w:left w:val="none" w:sz="0" w:space="0" w:color="auto"/>
            <w:bottom w:val="none" w:sz="0" w:space="0" w:color="auto"/>
            <w:right w:val="none" w:sz="0" w:space="0" w:color="auto"/>
          </w:divBdr>
        </w:div>
        <w:div w:id="459736911">
          <w:marLeft w:val="0"/>
          <w:marRight w:val="0"/>
          <w:marTop w:val="0"/>
          <w:marBottom w:val="0"/>
          <w:divBdr>
            <w:top w:val="none" w:sz="0" w:space="0" w:color="auto"/>
            <w:left w:val="none" w:sz="0" w:space="0" w:color="auto"/>
            <w:bottom w:val="none" w:sz="0" w:space="0" w:color="auto"/>
            <w:right w:val="none" w:sz="0" w:space="0" w:color="auto"/>
          </w:divBdr>
        </w:div>
        <w:div w:id="1617761220">
          <w:marLeft w:val="0"/>
          <w:marRight w:val="0"/>
          <w:marTop w:val="0"/>
          <w:marBottom w:val="0"/>
          <w:divBdr>
            <w:top w:val="none" w:sz="0" w:space="0" w:color="auto"/>
            <w:left w:val="none" w:sz="0" w:space="0" w:color="auto"/>
            <w:bottom w:val="none" w:sz="0" w:space="0" w:color="auto"/>
            <w:right w:val="none" w:sz="0" w:space="0" w:color="auto"/>
          </w:divBdr>
        </w:div>
        <w:div w:id="273178042">
          <w:marLeft w:val="0"/>
          <w:marRight w:val="0"/>
          <w:marTop w:val="0"/>
          <w:marBottom w:val="0"/>
          <w:divBdr>
            <w:top w:val="none" w:sz="0" w:space="0" w:color="auto"/>
            <w:left w:val="none" w:sz="0" w:space="0" w:color="auto"/>
            <w:bottom w:val="none" w:sz="0" w:space="0" w:color="auto"/>
            <w:right w:val="none" w:sz="0" w:space="0" w:color="auto"/>
          </w:divBdr>
        </w:div>
        <w:div w:id="1190800530">
          <w:marLeft w:val="0"/>
          <w:marRight w:val="0"/>
          <w:marTop w:val="0"/>
          <w:marBottom w:val="0"/>
          <w:divBdr>
            <w:top w:val="none" w:sz="0" w:space="0" w:color="auto"/>
            <w:left w:val="none" w:sz="0" w:space="0" w:color="auto"/>
            <w:bottom w:val="none" w:sz="0" w:space="0" w:color="auto"/>
            <w:right w:val="none" w:sz="0" w:space="0" w:color="auto"/>
          </w:divBdr>
        </w:div>
        <w:div w:id="2072724889">
          <w:marLeft w:val="0"/>
          <w:marRight w:val="0"/>
          <w:marTop w:val="0"/>
          <w:marBottom w:val="0"/>
          <w:divBdr>
            <w:top w:val="none" w:sz="0" w:space="0" w:color="auto"/>
            <w:left w:val="none" w:sz="0" w:space="0" w:color="auto"/>
            <w:bottom w:val="none" w:sz="0" w:space="0" w:color="auto"/>
            <w:right w:val="none" w:sz="0" w:space="0" w:color="auto"/>
          </w:divBdr>
        </w:div>
        <w:div w:id="639849442">
          <w:marLeft w:val="0"/>
          <w:marRight w:val="0"/>
          <w:marTop w:val="0"/>
          <w:marBottom w:val="0"/>
          <w:divBdr>
            <w:top w:val="none" w:sz="0" w:space="0" w:color="auto"/>
            <w:left w:val="none" w:sz="0" w:space="0" w:color="auto"/>
            <w:bottom w:val="none" w:sz="0" w:space="0" w:color="auto"/>
            <w:right w:val="none" w:sz="0" w:space="0" w:color="auto"/>
          </w:divBdr>
        </w:div>
        <w:div w:id="357313668">
          <w:marLeft w:val="0"/>
          <w:marRight w:val="0"/>
          <w:marTop w:val="0"/>
          <w:marBottom w:val="0"/>
          <w:divBdr>
            <w:top w:val="none" w:sz="0" w:space="0" w:color="auto"/>
            <w:left w:val="none" w:sz="0" w:space="0" w:color="auto"/>
            <w:bottom w:val="none" w:sz="0" w:space="0" w:color="auto"/>
            <w:right w:val="none" w:sz="0" w:space="0" w:color="auto"/>
          </w:divBdr>
        </w:div>
        <w:div w:id="252471780">
          <w:marLeft w:val="0"/>
          <w:marRight w:val="0"/>
          <w:marTop w:val="0"/>
          <w:marBottom w:val="0"/>
          <w:divBdr>
            <w:top w:val="none" w:sz="0" w:space="0" w:color="auto"/>
            <w:left w:val="none" w:sz="0" w:space="0" w:color="auto"/>
            <w:bottom w:val="none" w:sz="0" w:space="0" w:color="auto"/>
            <w:right w:val="none" w:sz="0" w:space="0" w:color="auto"/>
          </w:divBdr>
        </w:div>
        <w:div w:id="1743025400">
          <w:marLeft w:val="0"/>
          <w:marRight w:val="0"/>
          <w:marTop w:val="0"/>
          <w:marBottom w:val="0"/>
          <w:divBdr>
            <w:top w:val="none" w:sz="0" w:space="0" w:color="auto"/>
            <w:left w:val="none" w:sz="0" w:space="0" w:color="auto"/>
            <w:bottom w:val="none" w:sz="0" w:space="0" w:color="auto"/>
            <w:right w:val="none" w:sz="0" w:space="0" w:color="auto"/>
          </w:divBdr>
        </w:div>
        <w:div w:id="327054302">
          <w:marLeft w:val="0"/>
          <w:marRight w:val="0"/>
          <w:marTop w:val="0"/>
          <w:marBottom w:val="0"/>
          <w:divBdr>
            <w:top w:val="none" w:sz="0" w:space="0" w:color="auto"/>
            <w:left w:val="none" w:sz="0" w:space="0" w:color="auto"/>
            <w:bottom w:val="none" w:sz="0" w:space="0" w:color="auto"/>
            <w:right w:val="none" w:sz="0" w:space="0" w:color="auto"/>
          </w:divBdr>
        </w:div>
        <w:div w:id="75447555">
          <w:marLeft w:val="0"/>
          <w:marRight w:val="0"/>
          <w:marTop w:val="0"/>
          <w:marBottom w:val="0"/>
          <w:divBdr>
            <w:top w:val="none" w:sz="0" w:space="0" w:color="auto"/>
            <w:left w:val="none" w:sz="0" w:space="0" w:color="auto"/>
            <w:bottom w:val="none" w:sz="0" w:space="0" w:color="auto"/>
            <w:right w:val="none" w:sz="0" w:space="0" w:color="auto"/>
          </w:divBdr>
        </w:div>
        <w:div w:id="1072704657">
          <w:marLeft w:val="0"/>
          <w:marRight w:val="0"/>
          <w:marTop w:val="0"/>
          <w:marBottom w:val="0"/>
          <w:divBdr>
            <w:top w:val="none" w:sz="0" w:space="0" w:color="auto"/>
            <w:left w:val="none" w:sz="0" w:space="0" w:color="auto"/>
            <w:bottom w:val="none" w:sz="0" w:space="0" w:color="auto"/>
            <w:right w:val="none" w:sz="0" w:space="0" w:color="auto"/>
          </w:divBdr>
        </w:div>
        <w:div w:id="772821885">
          <w:marLeft w:val="0"/>
          <w:marRight w:val="0"/>
          <w:marTop w:val="0"/>
          <w:marBottom w:val="0"/>
          <w:divBdr>
            <w:top w:val="none" w:sz="0" w:space="0" w:color="auto"/>
            <w:left w:val="none" w:sz="0" w:space="0" w:color="auto"/>
            <w:bottom w:val="none" w:sz="0" w:space="0" w:color="auto"/>
            <w:right w:val="none" w:sz="0" w:space="0" w:color="auto"/>
          </w:divBdr>
        </w:div>
        <w:div w:id="1951470496">
          <w:marLeft w:val="0"/>
          <w:marRight w:val="0"/>
          <w:marTop w:val="0"/>
          <w:marBottom w:val="0"/>
          <w:divBdr>
            <w:top w:val="none" w:sz="0" w:space="0" w:color="auto"/>
            <w:left w:val="none" w:sz="0" w:space="0" w:color="auto"/>
            <w:bottom w:val="none" w:sz="0" w:space="0" w:color="auto"/>
            <w:right w:val="none" w:sz="0" w:space="0" w:color="auto"/>
          </w:divBdr>
        </w:div>
        <w:div w:id="1810516242">
          <w:marLeft w:val="0"/>
          <w:marRight w:val="0"/>
          <w:marTop w:val="0"/>
          <w:marBottom w:val="0"/>
          <w:divBdr>
            <w:top w:val="none" w:sz="0" w:space="0" w:color="auto"/>
            <w:left w:val="none" w:sz="0" w:space="0" w:color="auto"/>
            <w:bottom w:val="none" w:sz="0" w:space="0" w:color="auto"/>
            <w:right w:val="none" w:sz="0" w:space="0" w:color="auto"/>
          </w:divBdr>
        </w:div>
        <w:div w:id="1729915984">
          <w:marLeft w:val="0"/>
          <w:marRight w:val="0"/>
          <w:marTop w:val="0"/>
          <w:marBottom w:val="0"/>
          <w:divBdr>
            <w:top w:val="none" w:sz="0" w:space="0" w:color="auto"/>
            <w:left w:val="none" w:sz="0" w:space="0" w:color="auto"/>
            <w:bottom w:val="none" w:sz="0" w:space="0" w:color="auto"/>
            <w:right w:val="none" w:sz="0" w:space="0" w:color="auto"/>
          </w:divBdr>
        </w:div>
        <w:div w:id="2027629252">
          <w:marLeft w:val="0"/>
          <w:marRight w:val="0"/>
          <w:marTop w:val="0"/>
          <w:marBottom w:val="0"/>
          <w:divBdr>
            <w:top w:val="none" w:sz="0" w:space="0" w:color="auto"/>
            <w:left w:val="none" w:sz="0" w:space="0" w:color="auto"/>
            <w:bottom w:val="none" w:sz="0" w:space="0" w:color="auto"/>
            <w:right w:val="none" w:sz="0" w:space="0" w:color="auto"/>
          </w:divBdr>
        </w:div>
        <w:div w:id="758720560">
          <w:marLeft w:val="0"/>
          <w:marRight w:val="0"/>
          <w:marTop w:val="0"/>
          <w:marBottom w:val="0"/>
          <w:divBdr>
            <w:top w:val="none" w:sz="0" w:space="0" w:color="auto"/>
            <w:left w:val="none" w:sz="0" w:space="0" w:color="auto"/>
            <w:bottom w:val="none" w:sz="0" w:space="0" w:color="auto"/>
            <w:right w:val="none" w:sz="0" w:space="0" w:color="auto"/>
          </w:divBdr>
        </w:div>
        <w:div w:id="1614902323">
          <w:marLeft w:val="0"/>
          <w:marRight w:val="0"/>
          <w:marTop w:val="0"/>
          <w:marBottom w:val="0"/>
          <w:divBdr>
            <w:top w:val="none" w:sz="0" w:space="0" w:color="auto"/>
            <w:left w:val="none" w:sz="0" w:space="0" w:color="auto"/>
            <w:bottom w:val="none" w:sz="0" w:space="0" w:color="auto"/>
            <w:right w:val="none" w:sz="0" w:space="0" w:color="auto"/>
          </w:divBdr>
        </w:div>
        <w:div w:id="1623805627">
          <w:marLeft w:val="0"/>
          <w:marRight w:val="0"/>
          <w:marTop w:val="0"/>
          <w:marBottom w:val="0"/>
          <w:divBdr>
            <w:top w:val="none" w:sz="0" w:space="0" w:color="auto"/>
            <w:left w:val="none" w:sz="0" w:space="0" w:color="auto"/>
            <w:bottom w:val="none" w:sz="0" w:space="0" w:color="auto"/>
            <w:right w:val="none" w:sz="0" w:space="0" w:color="auto"/>
          </w:divBdr>
        </w:div>
        <w:div w:id="1467240316">
          <w:marLeft w:val="0"/>
          <w:marRight w:val="0"/>
          <w:marTop w:val="0"/>
          <w:marBottom w:val="0"/>
          <w:divBdr>
            <w:top w:val="none" w:sz="0" w:space="0" w:color="auto"/>
            <w:left w:val="none" w:sz="0" w:space="0" w:color="auto"/>
            <w:bottom w:val="none" w:sz="0" w:space="0" w:color="auto"/>
            <w:right w:val="none" w:sz="0" w:space="0" w:color="auto"/>
          </w:divBdr>
        </w:div>
        <w:div w:id="1977878649">
          <w:marLeft w:val="0"/>
          <w:marRight w:val="0"/>
          <w:marTop w:val="0"/>
          <w:marBottom w:val="0"/>
          <w:divBdr>
            <w:top w:val="none" w:sz="0" w:space="0" w:color="auto"/>
            <w:left w:val="none" w:sz="0" w:space="0" w:color="auto"/>
            <w:bottom w:val="none" w:sz="0" w:space="0" w:color="auto"/>
            <w:right w:val="none" w:sz="0" w:space="0" w:color="auto"/>
          </w:divBdr>
        </w:div>
        <w:div w:id="235674077">
          <w:marLeft w:val="0"/>
          <w:marRight w:val="0"/>
          <w:marTop w:val="0"/>
          <w:marBottom w:val="0"/>
          <w:divBdr>
            <w:top w:val="none" w:sz="0" w:space="0" w:color="auto"/>
            <w:left w:val="none" w:sz="0" w:space="0" w:color="auto"/>
            <w:bottom w:val="none" w:sz="0" w:space="0" w:color="auto"/>
            <w:right w:val="none" w:sz="0" w:space="0" w:color="auto"/>
          </w:divBdr>
        </w:div>
        <w:div w:id="1365642252">
          <w:marLeft w:val="0"/>
          <w:marRight w:val="0"/>
          <w:marTop w:val="0"/>
          <w:marBottom w:val="0"/>
          <w:divBdr>
            <w:top w:val="none" w:sz="0" w:space="0" w:color="auto"/>
            <w:left w:val="none" w:sz="0" w:space="0" w:color="auto"/>
            <w:bottom w:val="none" w:sz="0" w:space="0" w:color="auto"/>
            <w:right w:val="none" w:sz="0" w:space="0" w:color="auto"/>
          </w:divBdr>
        </w:div>
        <w:div w:id="900362290">
          <w:marLeft w:val="0"/>
          <w:marRight w:val="0"/>
          <w:marTop w:val="0"/>
          <w:marBottom w:val="0"/>
          <w:divBdr>
            <w:top w:val="none" w:sz="0" w:space="0" w:color="auto"/>
            <w:left w:val="none" w:sz="0" w:space="0" w:color="auto"/>
            <w:bottom w:val="none" w:sz="0" w:space="0" w:color="auto"/>
            <w:right w:val="none" w:sz="0" w:space="0" w:color="auto"/>
          </w:divBdr>
        </w:div>
        <w:div w:id="867183362">
          <w:marLeft w:val="0"/>
          <w:marRight w:val="0"/>
          <w:marTop w:val="0"/>
          <w:marBottom w:val="0"/>
          <w:divBdr>
            <w:top w:val="none" w:sz="0" w:space="0" w:color="auto"/>
            <w:left w:val="none" w:sz="0" w:space="0" w:color="auto"/>
            <w:bottom w:val="none" w:sz="0" w:space="0" w:color="auto"/>
            <w:right w:val="none" w:sz="0" w:space="0" w:color="auto"/>
          </w:divBdr>
        </w:div>
        <w:div w:id="174730261">
          <w:marLeft w:val="0"/>
          <w:marRight w:val="0"/>
          <w:marTop w:val="0"/>
          <w:marBottom w:val="0"/>
          <w:divBdr>
            <w:top w:val="none" w:sz="0" w:space="0" w:color="auto"/>
            <w:left w:val="none" w:sz="0" w:space="0" w:color="auto"/>
            <w:bottom w:val="none" w:sz="0" w:space="0" w:color="auto"/>
            <w:right w:val="none" w:sz="0" w:space="0" w:color="auto"/>
          </w:divBdr>
        </w:div>
        <w:div w:id="1292246657">
          <w:marLeft w:val="0"/>
          <w:marRight w:val="0"/>
          <w:marTop w:val="0"/>
          <w:marBottom w:val="0"/>
          <w:divBdr>
            <w:top w:val="none" w:sz="0" w:space="0" w:color="auto"/>
            <w:left w:val="none" w:sz="0" w:space="0" w:color="auto"/>
            <w:bottom w:val="none" w:sz="0" w:space="0" w:color="auto"/>
            <w:right w:val="none" w:sz="0" w:space="0" w:color="auto"/>
          </w:divBdr>
        </w:div>
        <w:div w:id="302782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akepike.fi%2Fkoulutukset%2Ftulevat-koulutukset%2F&amp;data=05%7C02%7CMatti.Sarmela%40hel.fi%7C4206ef368bed407c200608decad427cb%7C3feb6bc1d7224726966c5b58b64df752%7C1%7C0%7C639171209751954257%7CUnknown%7CTWFpbGZsb3d8eyJFbXB0eU1hcGkiOnRydWUsIlYiOiIwLjAuMDAwMCIsIlAiOiJXaW4zMiIsIkFOIjoiTWFpbCIsIldUIjoyfQ%3D%3D%7C0%7C%7C%7C&amp;sdata=980R6Q2vwrW4twar8zyLOZLSvC24sIxqwWJ%2BBYA4XyQ%3D&amp;reserved=0" TargetMode="External"/><Relationship Id="rId3" Type="http://schemas.openxmlformats.org/officeDocument/2006/relationships/settings" Target="settings.xml"/><Relationship Id="rId7" Type="http://schemas.openxmlformats.org/officeDocument/2006/relationships/hyperlink" Target="https://eur03.safelinks.protection.outlook.com/?url=https%3A%2F%2Fakepike.fi%2Fkoulutukset%2Fopiskelumateriaalit%2F&amp;data=05%7C02%7CMatti.Sarmela%40hel.fi%7C4206ef368bed407c200608decad427cb%7C3feb6bc1d7224726966c5b58b64df752%7C1%7C0%7C639171209751940327%7CUnknown%7CTWFpbGZsb3d8eyJFbXB0eU1hcGkiOnRydWUsIlYiOiIwLjAuMDAwMCIsIlAiOiJXaW4zMiIsIkFOIjoiTWFpbCIsIldUIjoyfQ%3D%3D%7C0%7C%7C%7C&amp;sdata=pC%2B3crQ1Z%2FoY6VypwIxbFZBcISaOmq35xjaN%2F4C2F7E%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3.safelinks.protection.outlook.com/?url=https%3A%2F%2Fakepike.fi%2Fakepike%2Fpike-kirjastot%2F&amp;data=05%7C02%7CMatti.Sarmela%40hel.fi%7C4206ef368bed407c200608decad427cb%7C3feb6bc1d7224726966c5b58b64df752%7C1%7C0%7C639171209751925553%7CUnknown%7CTWFpbGZsb3d8eyJFbXB0eU1hcGkiOnRydWUsIlYiOiIwLjAuMDAwMCIsIlAiOiJXaW4zMiIsIkFOIjoiTWFpbCIsIldUIjoyfQ%3D%3D%7C0%7C%7C%7C&amp;sdata=BBqGB2Zz38VhN1nH8a8kOxNtEp3ZMI3JW4LXcOChFrY%3D&amp;reserved=0" TargetMode="External"/><Relationship Id="rId11" Type="http://schemas.openxmlformats.org/officeDocument/2006/relationships/theme" Target="theme/theme1.xml"/><Relationship Id="rId5" Type="http://schemas.openxmlformats.org/officeDocument/2006/relationships/hyperlink" Target="https://eur03.safelinks.protection.outlook.com/?url=https%3A%2F%2Fwww.thinglink.com%2Fview%2Fscene%2F2058126936781095398&amp;data=05%7C02%7CMatti.Sarmela%40hel.fi%7C4206ef368bed407c200608decad427cb%7C3feb6bc1d7224726966c5b58b64df752%7C1%7C0%7C639171209751898564%7CUnknown%7CTWFpbGZsb3d8eyJFbXB0eU1hcGkiOnRydWUsIlYiOiIwLjAuMDAwMCIsIlAiOiJXaW4zMiIsIkFOIjoiTWFpbCIsIldUIjoyfQ%3D%3D%7C0%7C%7C%7C&amp;sdata=Ch4jMmR6B0jkf8WlyfgBLmWDpMs37FDAIUTeoSt59A8%3D&amp;reserved=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03.safelinks.protection.outlook.com/?url=https%3A%2F%2Fakepike.fi%2Fmediasivistys-ja-kriittinen-monilukutaito-2024-2026%2F&amp;data=05%7C02%7CMatti.Sarmela%40hel.fi%7C4206ef368bed407c200608decad427cb%7C3feb6bc1d7224726966c5b58b64df752%7C1%7C0%7C639171209751968000%7CUnknown%7CTWFpbGZsb3d8eyJFbXB0eU1hcGkiOnRydWUsIlYiOiIwLjAuMDAwMCIsIlAiOiJXaW4zMiIsIkFOIjoiTWFpbCIsIldUIjoyfQ%3D%3D%7C0%7C%7C%7C&amp;sdata=7WmNURYz870gu1SSBdNCk%2B0lD1zdmMR2ZvW0ECXCsGA%3D&amp;reserved=0"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1192</Words>
  <Characters>9658</Characters>
  <Application>Microsoft Office Word</Application>
  <DocSecurity>0</DocSecurity>
  <Lines>80</Lines>
  <Paragraphs>21</Paragraphs>
  <ScaleCrop>false</ScaleCrop>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Litmanen-Peitsala Päivi</dc:creator>
  <cp:keywords/>
  <dc:description/>
  <cp:lastModifiedBy>Litmanen-Peitsala Päivi</cp:lastModifiedBy>
  <cp:revision>1</cp:revision>
  <dcterms:created xsi:type="dcterms:W3CDTF">2026-06-23T11:24:00Z</dcterms:created>
  <dcterms:modified xsi:type="dcterms:W3CDTF">2026-06-23T11:24:00Z</dcterms:modified>
</cp:coreProperties>
</file>