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73C5" w14:textId="0A41FAE1" w:rsidR="00A815B9" w:rsidRDefault="003E01C8">
      <w:pPr>
        <w:pStyle w:val="Leipteksti"/>
        <w:rPr>
          <w:b/>
          <w:bCs/>
          <w:sz w:val="28"/>
          <w:szCs w:val="28"/>
        </w:rPr>
      </w:pPr>
      <w:r>
        <w:rPr>
          <w:b/>
          <w:bCs/>
          <w:sz w:val="28"/>
          <w:szCs w:val="28"/>
        </w:rPr>
        <w:t>SUOSITUS</w:t>
      </w:r>
    </w:p>
    <w:p w14:paraId="5A669D39" w14:textId="77777777" w:rsidR="003E01C8" w:rsidRPr="003E01C8" w:rsidRDefault="003E01C8">
      <w:pPr>
        <w:pStyle w:val="Leipteksti"/>
        <w:rPr>
          <w:b/>
          <w:bCs/>
          <w:sz w:val="28"/>
          <w:szCs w:val="28"/>
        </w:rPr>
      </w:pPr>
    </w:p>
    <w:p w14:paraId="642E025E" w14:textId="77777777" w:rsidR="00A815B9" w:rsidRPr="003E01C8" w:rsidRDefault="00A815B9">
      <w:pPr>
        <w:pStyle w:val="Leipteksti"/>
        <w:rPr>
          <w:sz w:val="28"/>
          <w:szCs w:val="28"/>
        </w:rPr>
      </w:pPr>
    </w:p>
    <w:p w14:paraId="541DAAA7" w14:textId="7C9A3D5A" w:rsidR="00A815B9" w:rsidRPr="003E01C8" w:rsidRDefault="00000000">
      <w:pPr>
        <w:pStyle w:val="Leipteksti"/>
        <w:rPr>
          <w:sz w:val="28"/>
          <w:szCs w:val="28"/>
        </w:rPr>
      </w:pPr>
      <w:r w:rsidRPr="003E01C8">
        <w:rPr>
          <w:sz w:val="28"/>
          <w:szCs w:val="28"/>
        </w:rPr>
        <w:t>Kirja           Remissio osasto 10:llä</w:t>
      </w:r>
    </w:p>
    <w:p w14:paraId="5F11A558" w14:textId="280A0B3C" w:rsidR="00A815B9" w:rsidRPr="003E01C8" w:rsidRDefault="00000000">
      <w:pPr>
        <w:pStyle w:val="Leipteksti"/>
        <w:rPr>
          <w:sz w:val="28"/>
          <w:szCs w:val="28"/>
        </w:rPr>
      </w:pPr>
      <w:r w:rsidRPr="003E01C8">
        <w:rPr>
          <w:sz w:val="28"/>
          <w:szCs w:val="28"/>
        </w:rPr>
        <w:t>Kirjoittaja</w:t>
      </w:r>
      <w:r w:rsidR="003E01C8" w:rsidRPr="003E01C8">
        <w:rPr>
          <w:sz w:val="28"/>
          <w:szCs w:val="28"/>
        </w:rPr>
        <w:t xml:space="preserve">  </w:t>
      </w:r>
      <w:r w:rsidRPr="003E01C8">
        <w:rPr>
          <w:sz w:val="28"/>
          <w:szCs w:val="28"/>
        </w:rPr>
        <w:t xml:space="preserve"> Mirja Vaisa</w:t>
      </w:r>
      <w:r w:rsidR="003E01C8" w:rsidRPr="003E01C8">
        <w:rPr>
          <w:sz w:val="28"/>
          <w:szCs w:val="28"/>
        </w:rPr>
        <w:t xml:space="preserve"> / 2025</w:t>
      </w:r>
    </w:p>
    <w:p w14:paraId="1BA7BA93" w14:textId="77777777" w:rsidR="00A815B9" w:rsidRPr="003E01C8" w:rsidRDefault="00A815B9">
      <w:pPr>
        <w:pStyle w:val="Leipteksti"/>
        <w:rPr>
          <w:sz w:val="28"/>
          <w:szCs w:val="28"/>
        </w:rPr>
      </w:pPr>
    </w:p>
    <w:p w14:paraId="0CAD6143" w14:textId="7E5941D0" w:rsidR="00A815B9" w:rsidRPr="003E01C8" w:rsidRDefault="00000000">
      <w:pPr>
        <w:pStyle w:val="Leipteksti"/>
        <w:rPr>
          <w:sz w:val="28"/>
          <w:szCs w:val="28"/>
        </w:rPr>
      </w:pPr>
      <w:r w:rsidRPr="003E01C8">
        <w:rPr>
          <w:sz w:val="28"/>
          <w:szCs w:val="28"/>
        </w:rPr>
        <w:t>Remissio-kirja käsittelee vanhempien ja sisarusten kokemuksia tilanteessa, jossa yksi lapsista sairastuu leukemiaan. Yhden perheen jäsenen sairaus muuttaa kokonaisvaltaisesti koko perhettä. Vanhempien on järjestettävä omat työaikansa sairaalan rutiinien ja potilaalle tehtävien toimenpiteiden mukaan. Perheen muiden lasten koulunkäynnit, kouluun viemiset ja iltapäivät koulun jälkeen on organisoitava. Onneksi tämä perhe sai apua kunnallisesta kodinhoidosta. Usein lisäksi lähisukulaiset valjastetaan avuksi.</w:t>
      </w:r>
    </w:p>
    <w:p w14:paraId="46D5F50D" w14:textId="77777777" w:rsidR="003E01C8" w:rsidRPr="003E01C8" w:rsidRDefault="003E01C8">
      <w:pPr>
        <w:pStyle w:val="Leipteksti"/>
        <w:rPr>
          <w:sz w:val="28"/>
          <w:szCs w:val="28"/>
        </w:rPr>
      </w:pPr>
    </w:p>
    <w:p w14:paraId="7279023B" w14:textId="4E63342E" w:rsidR="00A815B9" w:rsidRPr="003E01C8" w:rsidRDefault="00000000">
      <w:pPr>
        <w:pStyle w:val="Leipteksti"/>
        <w:rPr>
          <w:sz w:val="28"/>
          <w:szCs w:val="28"/>
        </w:rPr>
      </w:pPr>
      <w:r w:rsidRPr="003E01C8">
        <w:rPr>
          <w:sz w:val="28"/>
          <w:szCs w:val="28"/>
        </w:rPr>
        <w:t>Kirja valottaa hyvin toivon ja epätoivon vaihtelua. Sairaiden lasten vanhemmat tutustuvat toisiinsa ja jakavat kaikkien lasten kokemuksia. Onnistumiset ilahduttavat, huono sairasvaihe tekee surulliseksi ja ajaa ajattelemaan oman lapsen kohtaloa muiden lasten kautta.</w:t>
      </w:r>
      <w:r w:rsidR="003E01C8" w:rsidRPr="003E01C8">
        <w:rPr>
          <w:sz w:val="28"/>
          <w:szCs w:val="28"/>
        </w:rPr>
        <w:t xml:space="preserve"> </w:t>
      </w:r>
      <w:r w:rsidRPr="003E01C8">
        <w:rPr>
          <w:sz w:val="28"/>
          <w:szCs w:val="28"/>
        </w:rPr>
        <w:t xml:space="preserve">Vanhempien kyky selvitä riippuu kyvystä ja taidosta jakaa keskenään asioita ja tunteita. Sairauden kanssa on opittava toimimaan. Osasto Kympillä lapset muokkaavat leikkinsä syöpätapahtumien ja niiden lääkinnällisten toimintojen kertaamiseksi, </w:t>
      </w:r>
      <w:r w:rsidR="003E01C8" w:rsidRPr="003E01C8">
        <w:rPr>
          <w:sz w:val="28"/>
          <w:szCs w:val="28"/>
        </w:rPr>
        <w:t>s</w:t>
      </w:r>
      <w:r w:rsidRPr="003E01C8">
        <w:rPr>
          <w:sz w:val="28"/>
          <w:szCs w:val="28"/>
        </w:rPr>
        <w:t>e on heidän arkeansa. He oppivat tämän erikoissanaston, samoin vanhemmat.</w:t>
      </w:r>
    </w:p>
    <w:p w14:paraId="02918901" w14:textId="77777777" w:rsidR="003E01C8" w:rsidRPr="003E01C8" w:rsidRDefault="003E01C8">
      <w:pPr>
        <w:pStyle w:val="Leipteksti"/>
        <w:rPr>
          <w:sz w:val="28"/>
          <w:szCs w:val="28"/>
        </w:rPr>
      </w:pPr>
    </w:p>
    <w:p w14:paraId="275788CC" w14:textId="3E48DD89" w:rsidR="00A815B9" w:rsidRPr="003E01C8" w:rsidRDefault="00000000">
      <w:pPr>
        <w:pStyle w:val="Leipteksti"/>
        <w:rPr>
          <w:sz w:val="28"/>
          <w:szCs w:val="28"/>
        </w:rPr>
      </w:pPr>
      <w:r w:rsidRPr="003E01C8">
        <w:rPr>
          <w:sz w:val="28"/>
          <w:szCs w:val="28"/>
        </w:rPr>
        <w:t>Perheen muut lapset elävät sairaan lapsen rinnalla joko osallistuen tai peläten. Sivuun jäämisen kokemukset saattavat olla vahvojakin. Ympäristön ihmisiltä puuttuu empatia. He saattavat oudoin katsein vä</w:t>
      </w:r>
      <w:r w:rsidR="003E01C8" w:rsidRPr="003E01C8">
        <w:rPr>
          <w:sz w:val="28"/>
          <w:szCs w:val="28"/>
        </w:rPr>
        <w:t>l</w:t>
      </w:r>
      <w:r w:rsidRPr="003E01C8">
        <w:rPr>
          <w:sz w:val="28"/>
          <w:szCs w:val="28"/>
        </w:rPr>
        <w:t>ittää lapselle tai vanhemmille hämmennyksensä.</w:t>
      </w:r>
    </w:p>
    <w:p w14:paraId="02E501E4" w14:textId="77777777" w:rsidR="003E01C8" w:rsidRPr="003E01C8" w:rsidRDefault="003E01C8">
      <w:pPr>
        <w:pStyle w:val="Leipteksti"/>
        <w:rPr>
          <w:sz w:val="28"/>
          <w:szCs w:val="28"/>
        </w:rPr>
      </w:pPr>
    </w:p>
    <w:p w14:paraId="6427BB38" w14:textId="34982851" w:rsidR="00A815B9" w:rsidRPr="003E01C8" w:rsidRDefault="00000000">
      <w:pPr>
        <w:pStyle w:val="Leipteksti"/>
        <w:rPr>
          <w:sz w:val="28"/>
          <w:szCs w:val="28"/>
        </w:rPr>
      </w:pPr>
      <w:r w:rsidRPr="003E01C8">
        <w:rPr>
          <w:sz w:val="28"/>
          <w:szCs w:val="28"/>
        </w:rPr>
        <w:t>Tämä teos valottaa näitä kaikkia edellä esitettyjä tilanteita</w:t>
      </w:r>
      <w:r w:rsidR="003E01C8" w:rsidRPr="003E01C8">
        <w:rPr>
          <w:sz w:val="28"/>
          <w:szCs w:val="28"/>
        </w:rPr>
        <w:t>.</w:t>
      </w:r>
      <w:r w:rsidRPr="003E01C8">
        <w:rPr>
          <w:sz w:val="28"/>
          <w:szCs w:val="28"/>
        </w:rPr>
        <w:t xml:space="preserve"> Lukijana elät aidosti perheen rinnalla, kun etenet sivu sivulta sairauden tai ihmisten eri vaiheiden kautta.</w:t>
      </w:r>
      <w:r w:rsidR="003E01C8" w:rsidRPr="003E01C8">
        <w:rPr>
          <w:sz w:val="28"/>
          <w:szCs w:val="28"/>
        </w:rPr>
        <w:t xml:space="preserve"> T</w:t>
      </w:r>
      <w:r w:rsidRPr="003E01C8">
        <w:rPr>
          <w:sz w:val="28"/>
          <w:szCs w:val="28"/>
        </w:rPr>
        <w:t>eos vetää puoleensa ja jäät jännittämään, miten lopulta käy.</w:t>
      </w:r>
      <w:r w:rsidR="003E01C8">
        <w:rPr>
          <w:sz w:val="28"/>
          <w:szCs w:val="28"/>
        </w:rPr>
        <w:t xml:space="preserve"> T</w:t>
      </w:r>
      <w:r w:rsidRPr="003E01C8">
        <w:rPr>
          <w:sz w:val="28"/>
          <w:szCs w:val="28"/>
        </w:rPr>
        <w:t xml:space="preserve">auti jää remissioon eli pysähtyy. Lapsi toipuu arkeen, kuten perhe ja vanhemmatkin eri asteisten henkilökohtaisten tunnelmien ja tapahtumien kautta. </w:t>
      </w:r>
    </w:p>
    <w:p w14:paraId="63464DA0" w14:textId="77777777" w:rsidR="00A815B9" w:rsidRPr="003E01C8" w:rsidRDefault="00A815B9">
      <w:pPr>
        <w:pStyle w:val="Leipteksti"/>
        <w:rPr>
          <w:sz w:val="28"/>
          <w:szCs w:val="28"/>
        </w:rPr>
      </w:pPr>
    </w:p>
    <w:p w14:paraId="1B1CDDC0" w14:textId="42CBDACC" w:rsidR="00A815B9" w:rsidRPr="003E01C8" w:rsidRDefault="00000000">
      <w:pPr>
        <w:pStyle w:val="Leipteksti"/>
        <w:rPr>
          <w:sz w:val="28"/>
          <w:szCs w:val="28"/>
        </w:rPr>
      </w:pPr>
      <w:r w:rsidRPr="003E01C8">
        <w:rPr>
          <w:sz w:val="28"/>
          <w:szCs w:val="28"/>
        </w:rPr>
        <w:t>Kirjasta jää hyvä mieli, vaikka lukija ehkä aluksi pelkää astua syöpätielle. Syövästä selvitään useinkin</w:t>
      </w:r>
      <w:r w:rsidR="00400A32">
        <w:rPr>
          <w:sz w:val="28"/>
          <w:szCs w:val="28"/>
        </w:rPr>
        <w:t xml:space="preserve"> </w:t>
      </w:r>
      <w:r w:rsidRPr="003E01C8">
        <w:rPr>
          <w:sz w:val="28"/>
          <w:szCs w:val="28"/>
        </w:rPr>
        <w:t>- viesti on kirjan tärkein sanoma, mutta veronsa se ottaa.</w:t>
      </w:r>
    </w:p>
    <w:p w14:paraId="3D73D46F" w14:textId="77777777" w:rsidR="00A815B9" w:rsidRPr="003E01C8" w:rsidRDefault="00A815B9">
      <w:pPr>
        <w:pStyle w:val="Leipteksti"/>
        <w:rPr>
          <w:sz w:val="28"/>
          <w:szCs w:val="28"/>
        </w:rPr>
      </w:pPr>
    </w:p>
    <w:p w14:paraId="1FA97D51" w14:textId="77777777" w:rsidR="00A815B9" w:rsidRPr="003E01C8" w:rsidRDefault="00000000">
      <w:pPr>
        <w:pStyle w:val="Leipteksti"/>
        <w:rPr>
          <w:sz w:val="28"/>
          <w:szCs w:val="28"/>
        </w:rPr>
      </w:pPr>
      <w:r w:rsidRPr="003E01C8">
        <w:rPr>
          <w:sz w:val="28"/>
          <w:szCs w:val="28"/>
        </w:rPr>
        <w:t>Pirkko Lahti</w:t>
      </w:r>
    </w:p>
    <w:p w14:paraId="443961D8" w14:textId="77777777" w:rsidR="00A815B9" w:rsidRPr="003E01C8" w:rsidRDefault="00000000">
      <w:pPr>
        <w:pStyle w:val="Leipteksti"/>
        <w:rPr>
          <w:sz w:val="28"/>
          <w:szCs w:val="28"/>
        </w:rPr>
      </w:pPr>
      <w:r w:rsidRPr="003E01C8">
        <w:rPr>
          <w:sz w:val="28"/>
          <w:szCs w:val="28"/>
        </w:rPr>
        <w:t>psykologi, psykoterapeutti</w:t>
      </w:r>
    </w:p>
    <w:p w14:paraId="686B7801" w14:textId="77777777" w:rsidR="00A815B9" w:rsidRPr="003E01C8" w:rsidRDefault="00A815B9">
      <w:pPr>
        <w:pStyle w:val="Leipteksti"/>
        <w:rPr>
          <w:sz w:val="28"/>
          <w:szCs w:val="28"/>
        </w:rPr>
      </w:pPr>
    </w:p>
    <w:sectPr w:rsidR="00A815B9" w:rsidRPr="003E01C8">
      <w:headerReference w:type="default" r:id="rId6"/>
      <w:footerReference w:type="default" r:id="rId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4269" w14:textId="77777777" w:rsidR="0061426C" w:rsidRDefault="0061426C">
      <w:r>
        <w:separator/>
      </w:r>
    </w:p>
  </w:endnote>
  <w:endnote w:type="continuationSeparator" w:id="0">
    <w:p w14:paraId="46D55443" w14:textId="77777777" w:rsidR="0061426C" w:rsidRDefault="0061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0754" w14:textId="77777777" w:rsidR="00A815B9" w:rsidRDefault="00A815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A108" w14:textId="77777777" w:rsidR="0061426C" w:rsidRDefault="0061426C">
      <w:r>
        <w:separator/>
      </w:r>
    </w:p>
  </w:footnote>
  <w:footnote w:type="continuationSeparator" w:id="0">
    <w:p w14:paraId="4A29D4C4" w14:textId="77777777" w:rsidR="0061426C" w:rsidRDefault="0061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9663" w14:textId="77777777" w:rsidR="00A815B9" w:rsidRDefault="00A815B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5B9"/>
    <w:rsid w:val="001B5DD3"/>
    <w:rsid w:val="003E01C8"/>
    <w:rsid w:val="00400A32"/>
    <w:rsid w:val="0061426C"/>
    <w:rsid w:val="00721156"/>
    <w:rsid w:val="0082101A"/>
    <w:rsid w:val="00A815B9"/>
    <w:rsid w:val="00F53E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B76F"/>
  <w15:docId w15:val="{0809BCE1-BA40-4825-A5C1-F62094AE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Leipteksti">
    <w:name w:val="Body Text"/>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1802</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Omistaja</dc:creator>
  <cp:lastModifiedBy>Nikula Mia</cp:lastModifiedBy>
  <cp:revision>2</cp:revision>
  <dcterms:created xsi:type="dcterms:W3CDTF">2026-05-19T11:41:00Z</dcterms:created>
  <dcterms:modified xsi:type="dcterms:W3CDTF">2026-05-19T11:41:00Z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2026-05-19T11:41:53Z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d0d05797-1351-4c52-9dbe-f9ce4bfbc850</vt:lpwstr>
  </property>
  <property fmtid="{D5CDD505-2E9C-101B-9397-08002B2CF9AE}" pid="8" name="MSIP_Label_f35e945f-875f-47b7-87fa-10b3524d17f5_ContentBits">
    <vt:lpwstr>0</vt:lpwstr>
  </property>
  <property fmtid="{D5CDD505-2E9C-101B-9397-08002B2CF9AE}" pid="9" name="MSIP_Label_f35e945f-875f-47b7-87fa-10b3524d17f5_Tag">
    <vt:lpwstr>10, 3, 0, 1</vt:lpwstr>
  </property>
</Properties>
</file>